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ABF" w:rsidRDefault="00C21ABF" w:rsidP="00C21ABF">
      <w:pPr>
        <w:ind w:left="4280" w:firstLine="680"/>
        <w:jc w:val="center"/>
        <w:rPr>
          <w:b/>
          <w:sz w:val="28"/>
          <w:szCs w:val="28"/>
        </w:rPr>
      </w:pPr>
      <w:r>
        <w:rPr>
          <w:b/>
          <w:sz w:val="28"/>
          <w:szCs w:val="28"/>
        </w:rPr>
        <w:t>ОДОБРЕНО</w:t>
      </w:r>
    </w:p>
    <w:p w:rsidR="00C21ABF" w:rsidRDefault="00C21ABF" w:rsidP="00C21ABF">
      <w:pPr>
        <w:ind w:left="4280" w:firstLine="680"/>
        <w:jc w:val="center"/>
        <w:rPr>
          <w:sz w:val="28"/>
          <w:szCs w:val="28"/>
        </w:rPr>
      </w:pPr>
      <w:r>
        <w:rPr>
          <w:sz w:val="28"/>
          <w:szCs w:val="28"/>
        </w:rPr>
        <w:t xml:space="preserve">Решением </w:t>
      </w:r>
      <w:r w:rsidRPr="00D57FDF">
        <w:rPr>
          <w:sz w:val="28"/>
          <w:szCs w:val="28"/>
        </w:rPr>
        <w:t xml:space="preserve">РУМО </w:t>
      </w:r>
    </w:p>
    <w:p w:rsidR="00C21ABF" w:rsidRDefault="00C21ABF" w:rsidP="00C21ABF">
      <w:pPr>
        <w:ind w:left="4280" w:firstLine="680"/>
        <w:jc w:val="center"/>
        <w:rPr>
          <w:sz w:val="28"/>
          <w:szCs w:val="28"/>
        </w:rPr>
      </w:pPr>
      <w:r>
        <w:rPr>
          <w:sz w:val="28"/>
          <w:szCs w:val="28"/>
        </w:rPr>
        <w:t>по общему образованию</w:t>
      </w:r>
    </w:p>
    <w:p w:rsidR="00C21ABF" w:rsidRPr="00D57FDF" w:rsidRDefault="00C21ABF" w:rsidP="00C21ABF">
      <w:pPr>
        <w:ind w:left="4280" w:firstLine="680"/>
        <w:jc w:val="center"/>
        <w:rPr>
          <w:sz w:val="28"/>
          <w:szCs w:val="28"/>
        </w:rPr>
      </w:pPr>
      <w:r>
        <w:rPr>
          <w:sz w:val="28"/>
          <w:szCs w:val="28"/>
        </w:rPr>
        <w:t>Протокол №5 от 29.09.2021</w:t>
      </w:r>
    </w:p>
    <w:p w:rsidR="00F84BE7" w:rsidRDefault="00F84BE7" w:rsidP="007E4628">
      <w:pPr>
        <w:spacing w:before="69"/>
        <w:ind w:left="708" w:right="255"/>
        <w:jc w:val="center"/>
        <w:rPr>
          <w:b/>
          <w:sz w:val="28"/>
          <w:szCs w:val="28"/>
        </w:rPr>
      </w:pPr>
      <w:bookmarkStart w:id="0" w:name="_GoBack"/>
      <w:bookmarkEnd w:id="0"/>
    </w:p>
    <w:p w:rsidR="00F84BE7" w:rsidRDefault="00F84BE7" w:rsidP="007E4628">
      <w:pPr>
        <w:spacing w:before="69"/>
        <w:ind w:left="708" w:right="255"/>
        <w:jc w:val="center"/>
        <w:rPr>
          <w:b/>
          <w:sz w:val="28"/>
          <w:szCs w:val="28"/>
        </w:rPr>
      </w:pPr>
    </w:p>
    <w:p w:rsidR="002D07C2" w:rsidRDefault="00552D90" w:rsidP="007E4628">
      <w:pPr>
        <w:spacing w:before="69"/>
        <w:ind w:left="708" w:right="255"/>
        <w:jc w:val="center"/>
        <w:rPr>
          <w:b/>
          <w:sz w:val="28"/>
          <w:szCs w:val="28"/>
        </w:rPr>
      </w:pPr>
      <w:r w:rsidRPr="007E4628">
        <w:rPr>
          <w:b/>
          <w:sz w:val="28"/>
          <w:szCs w:val="28"/>
        </w:rPr>
        <w:t xml:space="preserve">Комплекс мер </w:t>
      </w:r>
      <w:r w:rsidR="00422167" w:rsidRPr="007E4628">
        <w:rPr>
          <w:b/>
          <w:sz w:val="28"/>
          <w:szCs w:val="28"/>
        </w:rPr>
        <w:t xml:space="preserve">по </w:t>
      </w:r>
      <w:r w:rsidR="002D07C2" w:rsidRPr="007E4628">
        <w:rPr>
          <w:b/>
          <w:sz w:val="28"/>
          <w:szCs w:val="28"/>
        </w:rPr>
        <w:t xml:space="preserve">повышению качества обучения по </w:t>
      </w:r>
      <w:r w:rsidR="00475B11" w:rsidRPr="007E4628">
        <w:rPr>
          <w:b/>
          <w:sz w:val="28"/>
          <w:szCs w:val="28"/>
        </w:rPr>
        <w:t xml:space="preserve">русскому языку </w:t>
      </w:r>
      <w:r w:rsidR="002D07C2" w:rsidRPr="007E4628">
        <w:rPr>
          <w:b/>
          <w:sz w:val="28"/>
          <w:szCs w:val="28"/>
        </w:rPr>
        <w:t>с учетом результатов ГИА по основным общеобразовательным программам основного общего и среднего общего образования в 2021 году</w:t>
      </w:r>
    </w:p>
    <w:p w:rsidR="001A0EC2" w:rsidRDefault="001A0EC2" w:rsidP="007E4628">
      <w:pPr>
        <w:spacing w:before="69"/>
        <w:ind w:left="708" w:right="255"/>
        <w:jc w:val="center"/>
        <w:rPr>
          <w:b/>
          <w:sz w:val="28"/>
          <w:szCs w:val="28"/>
        </w:rPr>
      </w:pPr>
    </w:p>
    <w:p w:rsidR="0094244C" w:rsidRPr="00022457" w:rsidRDefault="0094244C" w:rsidP="0094244C">
      <w:pPr>
        <w:jc w:val="both"/>
        <w:rPr>
          <w:rFonts w:eastAsia="Calibri"/>
          <w:i/>
          <w:sz w:val="28"/>
          <w:szCs w:val="28"/>
          <w:lang w:eastAsia="ru-RU"/>
        </w:rPr>
      </w:pPr>
      <w:r w:rsidRPr="00211C7B">
        <w:rPr>
          <w:b/>
          <w:i/>
          <w:sz w:val="28"/>
          <w:szCs w:val="28"/>
        </w:rPr>
        <w:t>Мовнар Ирина Валентиновна,</w:t>
      </w:r>
      <w:r>
        <w:rPr>
          <w:b/>
          <w:sz w:val="28"/>
          <w:szCs w:val="28"/>
        </w:rPr>
        <w:t xml:space="preserve"> </w:t>
      </w:r>
      <w:r w:rsidRPr="00022457">
        <w:rPr>
          <w:rFonts w:eastAsia="Calibri"/>
          <w:i/>
          <w:sz w:val="28"/>
          <w:szCs w:val="28"/>
          <w:lang w:eastAsia="ru-RU"/>
        </w:rPr>
        <w:t>методист сектора предметных областей Центра непрерывного повышения профессионального мастерства в г. Вологда АОУ ВО ДПО «ВИРО»</w:t>
      </w:r>
    </w:p>
    <w:p w:rsidR="0094244C" w:rsidRPr="0041228A" w:rsidRDefault="0094244C" w:rsidP="0094244C">
      <w:pPr>
        <w:spacing w:before="69"/>
        <w:ind w:right="255"/>
        <w:rPr>
          <w:b/>
          <w:sz w:val="28"/>
          <w:szCs w:val="28"/>
        </w:rPr>
      </w:pPr>
      <w:r>
        <w:rPr>
          <w:b/>
          <w:i/>
          <w:sz w:val="28"/>
          <w:szCs w:val="28"/>
        </w:rPr>
        <w:t>Громыко Сергей Александрович</w:t>
      </w:r>
      <w:r w:rsidRPr="00211C7B">
        <w:rPr>
          <w:b/>
          <w:i/>
          <w:sz w:val="28"/>
          <w:szCs w:val="28"/>
        </w:rPr>
        <w:t>,</w:t>
      </w:r>
      <w:r>
        <w:rPr>
          <w:b/>
          <w:sz w:val="28"/>
          <w:szCs w:val="28"/>
        </w:rPr>
        <w:t xml:space="preserve"> </w:t>
      </w:r>
      <w:r w:rsidRPr="00211C7B">
        <w:rPr>
          <w:i/>
          <w:sz w:val="28"/>
          <w:szCs w:val="28"/>
        </w:rPr>
        <w:t xml:space="preserve">доцент кафедры </w:t>
      </w:r>
      <w:r>
        <w:rPr>
          <w:i/>
          <w:sz w:val="28"/>
          <w:szCs w:val="28"/>
        </w:rPr>
        <w:t xml:space="preserve">русского языка </w:t>
      </w:r>
      <w:r>
        <w:rPr>
          <w:rFonts w:eastAsia="Calibri"/>
          <w:i/>
          <w:sz w:val="28"/>
          <w:szCs w:val="28"/>
          <w:lang w:eastAsia="ru-RU"/>
        </w:rPr>
        <w:t xml:space="preserve">ФГБОУ ВО «Вологодский государственный университет», председатель предметной комиссии по </w:t>
      </w:r>
      <w:r>
        <w:rPr>
          <w:i/>
          <w:sz w:val="28"/>
          <w:szCs w:val="28"/>
        </w:rPr>
        <w:t>русскому языку</w:t>
      </w:r>
    </w:p>
    <w:p w:rsidR="000E7CC9" w:rsidRPr="007E4628" w:rsidRDefault="000E7CC9" w:rsidP="007E4628">
      <w:pPr>
        <w:spacing w:before="69"/>
        <w:ind w:left="708" w:right="255"/>
        <w:jc w:val="center"/>
        <w:rPr>
          <w:b/>
          <w:sz w:val="28"/>
          <w:szCs w:val="28"/>
        </w:rPr>
      </w:pPr>
    </w:p>
    <w:p w:rsidR="00422167" w:rsidRPr="007E4628" w:rsidRDefault="002F3642" w:rsidP="007E4628">
      <w:pPr>
        <w:pStyle w:val="a5"/>
        <w:numPr>
          <w:ilvl w:val="0"/>
          <w:numId w:val="32"/>
        </w:numPr>
        <w:spacing w:before="69"/>
        <w:ind w:right="255"/>
        <w:contextualSpacing/>
        <w:jc w:val="center"/>
        <w:rPr>
          <w:b/>
          <w:sz w:val="28"/>
          <w:szCs w:val="28"/>
        </w:rPr>
      </w:pPr>
      <w:r w:rsidRPr="007E4628">
        <w:rPr>
          <w:b/>
          <w:sz w:val="28"/>
          <w:szCs w:val="28"/>
        </w:rPr>
        <w:t xml:space="preserve">Содержательный </w:t>
      </w:r>
      <w:r w:rsidR="00422167" w:rsidRPr="007E4628">
        <w:rPr>
          <w:b/>
          <w:sz w:val="28"/>
          <w:szCs w:val="28"/>
        </w:rPr>
        <w:t xml:space="preserve">анализ выполнения </w:t>
      </w:r>
      <w:r w:rsidR="0051759B" w:rsidRPr="007E4628">
        <w:rPr>
          <w:b/>
          <w:sz w:val="28"/>
          <w:szCs w:val="28"/>
        </w:rPr>
        <w:t xml:space="preserve">обучающимися </w:t>
      </w:r>
      <w:r w:rsidR="00422167" w:rsidRPr="007E4628">
        <w:rPr>
          <w:b/>
          <w:sz w:val="28"/>
          <w:szCs w:val="28"/>
        </w:rPr>
        <w:t>заданий</w:t>
      </w:r>
      <w:r w:rsidR="0051759B" w:rsidRPr="007E4628">
        <w:rPr>
          <w:b/>
          <w:sz w:val="28"/>
          <w:szCs w:val="28"/>
        </w:rPr>
        <w:t xml:space="preserve"> контрольно-измерительных материалов ГИА в форме ОГЭ и ЕГЭ </w:t>
      </w:r>
      <w:r w:rsidR="001A0EC2">
        <w:rPr>
          <w:b/>
          <w:sz w:val="28"/>
          <w:szCs w:val="28"/>
        </w:rPr>
        <w:t xml:space="preserve">по русскому языку </w:t>
      </w:r>
      <w:r w:rsidR="0051759B" w:rsidRPr="007E4628">
        <w:rPr>
          <w:b/>
          <w:sz w:val="28"/>
          <w:szCs w:val="28"/>
        </w:rPr>
        <w:t xml:space="preserve">в 2021 году. </w:t>
      </w:r>
      <w:r w:rsidRPr="007E4628">
        <w:rPr>
          <w:b/>
          <w:sz w:val="28"/>
          <w:szCs w:val="28"/>
        </w:rPr>
        <w:t xml:space="preserve">Определение «проблемных зон» и типичных затруднений в освоении обучающимися </w:t>
      </w:r>
      <w:r w:rsidR="0051759B" w:rsidRPr="007E4628">
        <w:rPr>
          <w:b/>
          <w:sz w:val="28"/>
          <w:szCs w:val="28"/>
        </w:rPr>
        <w:t>элементов содержания / умений и видов деятельности</w:t>
      </w:r>
    </w:p>
    <w:p w:rsidR="00475B11" w:rsidRPr="007E4628" w:rsidRDefault="00475B11" w:rsidP="007E4628">
      <w:pPr>
        <w:spacing w:before="69"/>
        <w:ind w:left="708" w:right="255"/>
        <w:contextualSpacing/>
        <w:jc w:val="both"/>
        <w:rPr>
          <w:b/>
          <w:sz w:val="28"/>
          <w:szCs w:val="28"/>
        </w:rPr>
      </w:pPr>
    </w:p>
    <w:p w:rsidR="00475B11" w:rsidRPr="007E4628" w:rsidRDefault="00475B11" w:rsidP="007E4628">
      <w:pPr>
        <w:pStyle w:val="a5"/>
        <w:ind w:left="0"/>
        <w:contextualSpacing/>
        <w:jc w:val="both"/>
        <w:rPr>
          <w:rFonts w:eastAsia="Calibri"/>
          <w:sz w:val="28"/>
          <w:szCs w:val="28"/>
        </w:rPr>
      </w:pPr>
      <w:r w:rsidRPr="007E4628">
        <w:rPr>
          <w:sz w:val="28"/>
          <w:szCs w:val="28"/>
        </w:rPr>
        <w:t xml:space="preserve">    </w:t>
      </w:r>
      <w:r w:rsidRPr="007E4628">
        <w:rPr>
          <w:rFonts w:eastAsia="Calibri"/>
          <w:sz w:val="28"/>
          <w:szCs w:val="28"/>
        </w:rPr>
        <w:t>Каждый вариант КИМ ОГЭ по русскому языку состоял из трёх частей и включал в себя 9 заданий, различающихся формой и уровнем сложности. Часть 1 – сжатое изложение (задание 1). Часть 2 (задания 2–8) – задания с кратким ответом. В экзаменационной работе были предложены следующие разновидности заданий с кратким ответом:</w:t>
      </w:r>
    </w:p>
    <w:p w:rsidR="00475B11" w:rsidRPr="007E4628" w:rsidRDefault="00475B11" w:rsidP="007E4628">
      <w:pPr>
        <w:widowControl/>
        <w:autoSpaceDE/>
        <w:autoSpaceDN/>
        <w:contextualSpacing/>
        <w:jc w:val="both"/>
        <w:rPr>
          <w:rFonts w:eastAsia="Calibri"/>
          <w:sz w:val="28"/>
          <w:szCs w:val="28"/>
        </w:rPr>
      </w:pPr>
      <w:r w:rsidRPr="007E4628">
        <w:rPr>
          <w:rFonts w:eastAsia="Calibri"/>
          <w:sz w:val="28"/>
          <w:szCs w:val="28"/>
        </w:rPr>
        <w:t xml:space="preserve"> – задания на запись самостоятельно сформулированного краткого ответа; </w:t>
      </w:r>
    </w:p>
    <w:p w:rsidR="00475B11" w:rsidRPr="007E4628" w:rsidRDefault="00475B11" w:rsidP="007E4628">
      <w:pPr>
        <w:widowControl/>
        <w:autoSpaceDE/>
        <w:autoSpaceDN/>
        <w:contextualSpacing/>
        <w:jc w:val="both"/>
        <w:rPr>
          <w:rFonts w:eastAsia="Calibri"/>
          <w:sz w:val="28"/>
          <w:szCs w:val="28"/>
        </w:rPr>
      </w:pPr>
      <w:r w:rsidRPr="007E4628">
        <w:rPr>
          <w:rFonts w:eastAsia="Calibri"/>
          <w:sz w:val="28"/>
          <w:szCs w:val="28"/>
        </w:rPr>
        <w:t xml:space="preserve">– задания на выбор и запись номеров правильных ответов из предложенного перечня. </w:t>
      </w:r>
    </w:p>
    <w:p w:rsidR="00475B11" w:rsidRPr="007E4628" w:rsidRDefault="00475B11" w:rsidP="007E4628">
      <w:pPr>
        <w:widowControl/>
        <w:autoSpaceDE/>
        <w:autoSpaceDN/>
        <w:contextualSpacing/>
        <w:jc w:val="both"/>
        <w:rPr>
          <w:rFonts w:eastAsia="Calibri"/>
          <w:sz w:val="28"/>
          <w:szCs w:val="28"/>
        </w:rPr>
      </w:pPr>
      <w:bookmarkStart w:id="1" w:name="_Hlk80353141"/>
      <w:r w:rsidRPr="007E4628">
        <w:rPr>
          <w:rFonts w:eastAsia="Calibri"/>
          <w:sz w:val="28"/>
          <w:szCs w:val="28"/>
        </w:rPr>
        <w:t xml:space="preserve">        Часть 3 (альтернативное задание 9) – задание с развёрнутым ответом (сочинение), проверяющее умение создавать собственное высказывание на основе прочитанного текста.</w:t>
      </w:r>
    </w:p>
    <w:bookmarkEnd w:id="1"/>
    <w:p w:rsidR="000E7CC9" w:rsidRPr="007E4628" w:rsidRDefault="000E7CC9" w:rsidP="007E4628">
      <w:pPr>
        <w:suppressAutoHyphens/>
        <w:spacing w:after="140"/>
        <w:contextualSpacing/>
        <w:jc w:val="both"/>
        <w:rPr>
          <w:rFonts w:eastAsia="Calibri"/>
          <w:color w:val="00000A"/>
          <w:sz w:val="28"/>
          <w:szCs w:val="28"/>
          <w:lang w:eastAsia="zh-CN"/>
        </w:rPr>
      </w:pPr>
      <w:r w:rsidRPr="007E4628">
        <w:rPr>
          <w:rFonts w:eastAsia="Calibri"/>
          <w:color w:val="00000A"/>
          <w:sz w:val="28"/>
          <w:szCs w:val="28"/>
          <w:lang w:eastAsia="zh-CN"/>
        </w:rPr>
        <w:t xml:space="preserve">        </w:t>
      </w:r>
      <w:r w:rsidR="00475B11" w:rsidRPr="007E4628">
        <w:rPr>
          <w:rFonts w:eastAsia="Calibri"/>
          <w:color w:val="00000A"/>
          <w:sz w:val="28"/>
          <w:szCs w:val="28"/>
          <w:lang w:eastAsia="zh-CN"/>
        </w:rPr>
        <w:t xml:space="preserve">Среди заданий базового уровня в общей статистике самыми сложными для выпускников оказались задания В 1 (27, 72%); В 2 (39,32 %), В 4 (22,16%), В 6 (42,70%). Наименее развитыми элементами содержания оказались умения проводить синтаксический и пунктуационный анализ, анализ средств выразительности.  </w:t>
      </w:r>
    </w:p>
    <w:p w:rsidR="00475B11" w:rsidRPr="007E4628" w:rsidRDefault="000E7CC9" w:rsidP="007E4628">
      <w:pPr>
        <w:suppressAutoHyphens/>
        <w:spacing w:after="140"/>
        <w:contextualSpacing/>
        <w:jc w:val="both"/>
        <w:rPr>
          <w:rFonts w:eastAsia="Calibri"/>
          <w:color w:val="00000A"/>
          <w:sz w:val="28"/>
          <w:szCs w:val="28"/>
          <w:lang w:eastAsia="zh-CN"/>
        </w:rPr>
      </w:pPr>
      <w:r w:rsidRPr="007E4628">
        <w:rPr>
          <w:rFonts w:eastAsia="Calibri"/>
          <w:color w:val="00000A"/>
          <w:sz w:val="28"/>
          <w:szCs w:val="28"/>
          <w:lang w:eastAsia="zh-CN"/>
        </w:rPr>
        <w:t xml:space="preserve">       </w:t>
      </w:r>
      <w:r w:rsidR="00475B11" w:rsidRPr="007E4628">
        <w:rPr>
          <w:rFonts w:eastAsia="Calibri"/>
          <w:color w:val="00000A"/>
          <w:sz w:val="28"/>
          <w:szCs w:val="28"/>
          <w:lang w:eastAsia="zh-CN"/>
        </w:rPr>
        <w:t xml:space="preserve">Задание В 4 показало самый низкий процент выполнения из всех и было направлено на овладение орфографическими нормами литературного языка, формирование навыков проведения различных видов анализа слова, поиск орфограммы и применение правил написания слов с орфограммами.  Так, например, в одном из вариантов КИМ экзаменуемым необходимо было указать варианты ответов, в которых дано верное объяснение написания выделенного слова. </w:t>
      </w:r>
      <w:bookmarkStart w:id="2" w:name="_Hlk80351807"/>
      <w:r w:rsidR="00475B11" w:rsidRPr="007E4628">
        <w:rPr>
          <w:rFonts w:eastAsia="Calibri"/>
          <w:color w:val="00000A"/>
          <w:sz w:val="28"/>
          <w:szCs w:val="28"/>
          <w:lang w:eastAsia="zh-CN"/>
        </w:rPr>
        <w:t xml:space="preserve">В варианте 1 необходимо было правильно определить часть речи, разряд местоимения и верно применить правило правописания приставок не и ни. В варианте 2 обучающиеся должны были продемонстрировать умение отличать прилагательные от других частей речи и верно применять правило правописания сложных прилагательных. В варианте 3 проверялось знание правила на правописание слов с пол-. В </w:t>
      </w:r>
      <w:r w:rsidR="00475B11" w:rsidRPr="007E4628">
        <w:rPr>
          <w:rFonts w:eastAsia="Calibri"/>
          <w:color w:val="00000A"/>
          <w:sz w:val="28"/>
          <w:szCs w:val="28"/>
          <w:lang w:eastAsia="zh-CN"/>
        </w:rPr>
        <w:lastRenderedPageBreak/>
        <w:t xml:space="preserve">варианте 4 при выборе написания выпускники должны были применить умение проводить морфемный анализ слова, а в варианте 5 – морфологический. Таким образом, сложность задания заключалась в том, что для успешного его выполнения требовалось  не только знание правил орфографии, но и умение применить правило, найти причину того или иного написания слова,  уметь правильно определять части речи и части слова (то есть производить морфологический и морфемный анализ слова). </w:t>
      </w:r>
    </w:p>
    <w:bookmarkEnd w:id="2"/>
    <w:p w:rsidR="00475B11" w:rsidRPr="007E4628" w:rsidRDefault="00475B11" w:rsidP="007E4628">
      <w:pPr>
        <w:widowControl/>
        <w:suppressAutoHyphens/>
        <w:autoSpaceDE/>
        <w:autoSpaceDN/>
        <w:spacing w:after="140"/>
        <w:ind w:firstLine="965"/>
        <w:contextualSpacing/>
        <w:jc w:val="both"/>
        <w:rPr>
          <w:rFonts w:eastAsia="Calibri"/>
          <w:color w:val="00000A"/>
          <w:sz w:val="28"/>
          <w:szCs w:val="28"/>
          <w:lang w:eastAsia="zh-CN"/>
        </w:rPr>
      </w:pPr>
      <w:r w:rsidRPr="007E4628">
        <w:rPr>
          <w:rFonts w:eastAsia="Calibri"/>
          <w:color w:val="00000A"/>
          <w:sz w:val="28"/>
          <w:szCs w:val="28"/>
          <w:lang w:eastAsia="zh-CN"/>
        </w:rPr>
        <w:t xml:space="preserve">Меньше 30% средний процент выполнения задания В1 «Синтаксический анализ» и В 2 «Пунктуационный анализ». Выпускникам необходимо было дать верную характеристику предложений. Основные проблемы связаны </w:t>
      </w:r>
      <w:r w:rsidR="009623CE" w:rsidRPr="007E4628">
        <w:rPr>
          <w:rFonts w:eastAsia="Calibri"/>
          <w:color w:val="00000A"/>
          <w:sz w:val="28"/>
          <w:szCs w:val="28"/>
          <w:lang w:eastAsia="zh-CN"/>
        </w:rPr>
        <w:t xml:space="preserve">с недостаточной сформированностью </w:t>
      </w:r>
      <w:r w:rsidR="006F6CBE" w:rsidRPr="007E4628">
        <w:rPr>
          <w:rFonts w:eastAsia="Calibri"/>
          <w:color w:val="00000A"/>
          <w:sz w:val="28"/>
          <w:szCs w:val="28"/>
          <w:lang w:eastAsia="zh-CN"/>
        </w:rPr>
        <w:t xml:space="preserve">теоретических знаний и </w:t>
      </w:r>
      <w:r w:rsidR="009623CE" w:rsidRPr="007E4628">
        <w:rPr>
          <w:rFonts w:eastAsia="Calibri"/>
          <w:color w:val="00000A"/>
          <w:sz w:val="28"/>
          <w:szCs w:val="28"/>
          <w:lang w:eastAsia="zh-CN"/>
        </w:rPr>
        <w:t>умений</w:t>
      </w:r>
      <w:r w:rsidRPr="007E4628">
        <w:rPr>
          <w:rFonts w:eastAsia="Calibri"/>
          <w:color w:val="00000A"/>
          <w:sz w:val="28"/>
          <w:szCs w:val="28"/>
          <w:lang w:eastAsia="zh-CN"/>
        </w:rPr>
        <w:t xml:space="preserve"> для решения синтаксическ</w:t>
      </w:r>
      <w:r w:rsidR="009623CE" w:rsidRPr="007E4628">
        <w:rPr>
          <w:rFonts w:eastAsia="Calibri"/>
          <w:color w:val="00000A"/>
          <w:sz w:val="28"/>
          <w:szCs w:val="28"/>
          <w:lang w:eastAsia="zh-CN"/>
        </w:rPr>
        <w:t>их</w:t>
      </w:r>
      <w:r w:rsidRPr="007E4628">
        <w:rPr>
          <w:rFonts w:eastAsia="Calibri"/>
          <w:color w:val="00000A"/>
          <w:sz w:val="28"/>
          <w:szCs w:val="28"/>
          <w:lang w:eastAsia="zh-CN"/>
        </w:rPr>
        <w:t xml:space="preserve"> задач</w:t>
      </w:r>
      <w:r w:rsidR="009623CE" w:rsidRPr="007E4628">
        <w:rPr>
          <w:rFonts w:eastAsia="Calibri"/>
          <w:color w:val="00000A"/>
          <w:sz w:val="28"/>
          <w:szCs w:val="28"/>
          <w:lang w:eastAsia="zh-CN"/>
        </w:rPr>
        <w:t>.</w:t>
      </w:r>
      <w:r w:rsidRPr="007E4628">
        <w:rPr>
          <w:rFonts w:eastAsia="Calibri"/>
          <w:color w:val="00000A"/>
          <w:sz w:val="28"/>
          <w:szCs w:val="28"/>
          <w:lang w:eastAsia="zh-CN"/>
        </w:rPr>
        <w:t xml:space="preserve"> </w:t>
      </w:r>
    </w:p>
    <w:p w:rsidR="00475B11" w:rsidRPr="007E4628" w:rsidRDefault="00475B11" w:rsidP="007E4628">
      <w:pPr>
        <w:widowControl/>
        <w:suppressAutoHyphens/>
        <w:autoSpaceDE/>
        <w:autoSpaceDN/>
        <w:spacing w:after="140"/>
        <w:ind w:firstLine="964"/>
        <w:contextualSpacing/>
        <w:jc w:val="both"/>
        <w:rPr>
          <w:rFonts w:eastAsia="Calibri"/>
          <w:color w:val="00000A"/>
          <w:sz w:val="28"/>
          <w:szCs w:val="28"/>
          <w:lang w:eastAsia="zh-CN"/>
        </w:rPr>
      </w:pPr>
      <w:r w:rsidRPr="007E4628">
        <w:rPr>
          <w:rFonts w:eastAsia="Calibri"/>
          <w:color w:val="00000A"/>
          <w:sz w:val="28"/>
          <w:szCs w:val="28"/>
          <w:lang w:eastAsia="zh-CN"/>
        </w:rPr>
        <w:t xml:space="preserve">Анализ средств выразительности также оказался сложным для девятиклассников. Решению этой задачи, в частности, должна служить систематическая и целенаправленная демонстрация эстетической функции русского языка. </w:t>
      </w:r>
    </w:p>
    <w:p w:rsidR="00475B11" w:rsidRPr="007E4628" w:rsidRDefault="00475B11" w:rsidP="007E4628">
      <w:pPr>
        <w:widowControl/>
        <w:suppressAutoHyphens/>
        <w:autoSpaceDE/>
        <w:autoSpaceDN/>
        <w:spacing w:after="140"/>
        <w:ind w:firstLine="964"/>
        <w:contextualSpacing/>
        <w:jc w:val="both"/>
        <w:rPr>
          <w:rFonts w:eastAsia="Calibri"/>
          <w:color w:val="00000A"/>
          <w:sz w:val="28"/>
          <w:szCs w:val="28"/>
          <w:lang w:eastAsia="zh-CN"/>
        </w:rPr>
      </w:pPr>
      <w:bookmarkStart w:id="3" w:name="_Hlk80095874"/>
      <w:r w:rsidRPr="007E4628">
        <w:rPr>
          <w:rFonts w:eastAsia="Calibri"/>
          <w:color w:val="00000A"/>
          <w:sz w:val="28"/>
          <w:szCs w:val="28"/>
          <w:lang w:eastAsia="zh-CN"/>
        </w:rPr>
        <w:t xml:space="preserve">Высокий результат показан в процессе выполнения заданий </w:t>
      </w:r>
      <w:bookmarkStart w:id="4" w:name="_Hlk80279933"/>
      <w:r w:rsidRPr="007E4628">
        <w:rPr>
          <w:rFonts w:eastAsia="Calibri"/>
          <w:color w:val="00000A"/>
          <w:sz w:val="28"/>
          <w:szCs w:val="28"/>
          <w:lang w:eastAsia="zh-CN"/>
        </w:rPr>
        <w:t xml:space="preserve">В3 (86,16%) – синтаксический анализ словосочетания. Средний результат – при выполнении заданий В 5 (74,26%) – анализ содержания текста и В 7 (63,48%) – лексический анализ. </w:t>
      </w:r>
    </w:p>
    <w:p w:rsidR="00475B11" w:rsidRPr="007E4628" w:rsidRDefault="00475B11" w:rsidP="007E4628">
      <w:pPr>
        <w:widowControl/>
        <w:suppressAutoHyphens/>
        <w:autoSpaceDE/>
        <w:autoSpaceDN/>
        <w:ind w:firstLine="964"/>
        <w:jc w:val="both"/>
        <w:rPr>
          <w:rFonts w:eastAsia="Calibri"/>
          <w:color w:val="00000A"/>
          <w:sz w:val="28"/>
          <w:szCs w:val="28"/>
          <w:lang w:eastAsia="zh-CN"/>
        </w:rPr>
      </w:pPr>
      <w:bookmarkStart w:id="5" w:name="_Hlk80097922"/>
      <w:bookmarkEnd w:id="3"/>
      <w:bookmarkEnd w:id="4"/>
      <w:r w:rsidRPr="007E4628">
        <w:rPr>
          <w:rFonts w:eastAsia="Calibri"/>
          <w:color w:val="00000A"/>
          <w:sz w:val="28"/>
          <w:szCs w:val="28"/>
          <w:lang w:eastAsia="zh-CN"/>
        </w:rPr>
        <w:t xml:space="preserve">В аспекте результативных групп обращает на себя внимание следующая закономерность. </w:t>
      </w:r>
      <w:bookmarkStart w:id="6" w:name="_Hlk80275644"/>
    </w:p>
    <w:p w:rsidR="00475B11" w:rsidRPr="007E4628" w:rsidRDefault="00475B11" w:rsidP="007E4628">
      <w:pPr>
        <w:widowControl/>
        <w:suppressAutoHyphens/>
        <w:autoSpaceDE/>
        <w:autoSpaceDN/>
        <w:ind w:firstLine="964"/>
        <w:jc w:val="both"/>
        <w:rPr>
          <w:rFonts w:eastAsia="Calibri"/>
          <w:color w:val="00000A"/>
          <w:sz w:val="28"/>
          <w:szCs w:val="28"/>
          <w:lang w:eastAsia="zh-CN"/>
        </w:rPr>
      </w:pPr>
      <w:r w:rsidRPr="007E4628">
        <w:rPr>
          <w:rFonts w:eastAsia="Calibri"/>
          <w:color w:val="00000A"/>
          <w:sz w:val="28"/>
          <w:szCs w:val="28"/>
          <w:lang w:eastAsia="zh-CN"/>
        </w:rPr>
        <w:t xml:space="preserve">В группе не преодолевших минимальный балл </w:t>
      </w:r>
      <w:bookmarkEnd w:id="6"/>
      <w:r w:rsidRPr="007E4628">
        <w:rPr>
          <w:rFonts w:eastAsia="Calibri"/>
          <w:color w:val="00000A"/>
          <w:sz w:val="28"/>
          <w:szCs w:val="28"/>
          <w:lang w:eastAsia="zh-CN"/>
        </w:rPr>
        <w:t xml:space="preserve">в этом году выпускники  ниже 50% справились  со всеми заданиями с кратким ответом ( кроме задания В 3 ( синтаксический анализ словосочетания), что говорит о крайне низком уровне компетенций этих выпускников: В 1 ( 4,40%), В 2 (5,60 %), В 4 (4,40%), В 5 (26, 40%), В 6 ( 7, 20%), В 7 (26, 80%). Таким образом, синтаксические, пунктуационные, орфографические нормы остались практически не усвоенными элементами содержания в этой группе. </w:t>
      </w:r>
    </w:p>
    <w:p w:rsidR="00475B11" w:rsidRPr="007E4628" w:rsidRDefault="00475B11" w:rsidP="007E4628">
      <w:pPr>
        <w:widowControl/>
        <w:suppressAutoHyphens/>
        <w:autoSpaceDE/>
        <w:autoSpaceDN/>
        <w:ind w:firstLine="964"/>
        <w:jc w:val="both"/>
        <w:rPr>
          <w:rFonts w:eastAsia="Calibri"/>
          <w:color w:val="00000A"/>
          <w:sz w:val="28"/>
          <w:szCs w:val="28"/>
          <w:lang w:eastAsia="zh-CN"/>
        </w:rPr>
      </w:pPr>
      <w:r w:rsidRPr="007E4628">
        <w:rPr>
          <w:rFonts w:eastAsia="Calibri"/>
          <w:color w:val="00000A"/>
          <w:sz w:val="28"/>
          <w:szCs w:val="28"/>
          <w:lang w:eastAsia="zh-CN"/>
        </w:rPr>
        <w:t xml:space="preserve">В группе не преодолевших минимальный балл также обозначилась проблема недостаточной читательской грамотности выпускников (26,40%). В группе выпускников, получивших отметку «3» наибольшее затруднение вызвали задания В 1 (11, 48%) и В 4 (13,13%). Низкие баллы также подтвердились по заданию В 4 (орфографический анализ) в группах выпускников, </w:t>
      </w:r>
      <w:bookmarkStart w:id="7" w:name="_Hlk80276412"/>
      <w:r w:rsidRPr="007E4628">
        <w:rPr>
          <w:rFonts w:eastAsia="Calibri"/>
          <w:color w:val="00000A"/>
          <w:sz w:val="28"/>
          <w:szCs w:val="28"/>
          <w:lang w:eastAsia="zh-CN"/>
        </w:rPr>
        <w:t>получивших отметку «4» (18,55%) и отметку «5» (</w:t>
      </w:r>
      <w:bookmarkEnd w:id="7"/>
      <w:r w:rsidRPr="007E4628">
        <w:rPr>
          <w:rFonts w:eastAsia="Calibri"/>
          <w:color w:val="00000A"/>
          <w:sz w:val="28"/>
          <w:szCs w:val="28"/>
          <w:lang w:eastAsia="zh-CN"/>
        </w:rPr>
        <w:t xml:space="preserve">46,97%). </w:t>
      </w:r>
    </w:p>
    <w:p w:rsidR="00475B11" w:rsidRPr="007E4628" w:rsidRDefault="00475B11" w:rsidP="007E4628">
      <w:pPr>
        <w:widowControl/>
        <w:suppressAutoHyphens/>
        <w:autoSpaceDE/>
        <w:autoSpaceDN/>
        <w:ind w:firstLine="964"/>
        <w:jc w:val="both"/>
        <w:rPr>
          <w:rFonts w:eastAsia="Calibri"/>
          <w:color w:val="00000A"/>
          <w:sz w:val="28"/>
          <w:szCs w:val="28"/>
          <w:lang w:eastAsia="zh-CN"/>
        </w:rPr>
      </w:pPr>
      <w:r w:rsidRPr="007E4628">
        <w:rPr>
          <w:rFonts w:eastAsia="Calibri"/>
          <w:color w:val="00000A"/>
          <w:sz w:val="28"/>
          <w:szCs w:val="28"/>
          <w:lang w:eastAsia="zh-CN"/>
        </w:rPr>
        <w:t>В группах участников, не преодолевших минимальный балл и</w:t>
      </w:r>
      <w:r w:rsidRPr="007E4628">
        <w:rPr>
          <w:rFonts w:eastAsia="Calibri"/>
          <w:sz w:val="28"/>
          <w:szCs w:val="28"/>
          <w:lang w:eastAsia="ru-RU"/>
        </w:rPr>
        <w:t xml:space="preserve"> </w:t>
      </w:r>
      <w:r w:rsidRPr="007E4628">
        <w:rPr>
          <w:rFonts w:eastAsia="Calibri"/>
          <w:color w:val="00000A"/>
          <w:sz w:val="28"/>
          <w:szCs w:val="28"/>
          <w:lang w:eastAsia="zh-CN"/>
        </w:rPr>
        <w:t xml:space="preserve">получивших отметку отметку «5» наблюдается серьезный разрыв в результатах выполнения заданий В1 (4,40% и 63,45% соответственно), В 2 (5,60% и 76,28%) и В 6 (7,20% и 68,95%), что может говорить о реальной сложности данных заданий.  Данные показывают, что разрыв между сильными и слабыми выпускниками крайне велик, что требует актуализации проблемы дифференцированного обучения.  </w:t>
      </w:r>
    </w:p>
    <w:bookmarkEnd w:id="5"/>
    <w:p w:rsidR="00475B11" w:rsidRPr="007E4628" w:rsidRDefault="00475B11" w:rsidP="007E4628">
      <w:pPr>
        <w:widowControl/>
        <w:suppressAutoHyphens/>
        <w:autoSpaceDE/>
        <w:autoSpaceDN/>
        <w:spacing w:after="140"/>
        <w:ind w:firstLine="965"/>
        <w:contextualSpacing/>
        <w:jc w:val="both"/>
        <w:rPr>
          <w:rFonts w:eastAsia="Calibri"/>
          <w:color w:val="00000A"/>
          <w:sz w:val="28"/>
          <w:szCs w:val="28"/>
          <w:lang w:eastAsia="zh-CN"/>
        </w:rPr>
      </w:pPr>
      <w:r w:rsidRPr="007E4628">
        <w:rPr>
          <w:rFonts w:eastAsia="Calibri"/>
          <w:color w:val="00000A"/>
          <w:sz w:val="28"/>
          <w:szCs w:val="28"/>
          <w:lang w:val="en-US" w:eastAsia="zh-CN"/>
        </w:rPr>
        <w:t>II</w:t>
      </w:r>
      <w:r w:rsidRPr="007E4628">
        <w:rPr>
          <w:rFonts w:eastAsia="Calibri"/>
          <w:color w:val="00000A"/>
          <w:sz w:val="28"/>
          <w:szCs w:val="28"/>
          <w:lang w:eastAsia="zh-CN"/>
        </w:rPr>
        <w:t xml:space="preserve">. </w:t>
      </w:r>
      <w:r w:rsidRPr="007E4628">
        <w:rPr>
          <w:rFonts w:eastAsia="Calibri"/>
          <w:b/>
          <w:color w:val="00000A"/>
          <w:sz w:val="28"/>
          <w:szCs w:val="28"/>
          <w:lang w:eastAsia="zh-CN"/>
        </w:rPr>
        <w:t>Анализ заданий с развернутым ответом.</w:t>
      </w:r>
      <w:r w:rsidRPr="007E4628">
        <w:rPr>
          <w:rFonts w:eastAsia="Calibri"/>
          <w:color w:val="00000A"/>
          <w:sz w:val="28"/>
          <w:szCs w:val="28"/>
          <w:lang w:eastAsia="zh-CN"/>
        </w:rPr>
        <w:t xml:space="preserve"> </w:t>
      </w:r>
    </w:p>
    <w:p w:rsidR="00475B11" w:rsidRPr="007E4628" w:rsidRDefault="00475B11" w:rsidP="007E4628">
      <w:pPr>
        <w:widowControl/>
        <w:suppressAutoHyphens/>
        <w:autoSpaceDE/>
        <w:autoSpaceDN/>
        <w:spacing w:after="140"/>
        <w:ind w:firstLine="965"/>
        <w:contextualSpacing/>
        <w:jc w:val="both"/>
        <w:rPr>
          <w:rFonts w:eastAsia="Calibri"/>
          <w:sz w:val="28"/>
          <w:szCs w:val="28"/>
          <w:lang w:eastAsia="ru-RU"/>
        </w:rPr>
      </w:pPr>
      <w:r w:rsidRPr="007E4628">
        <w:rPr>
          <w:rFonts w:eastAsia="Calibri"/>
          <w:sz w:val="28"/>
          <w:szCs w:val="28"/>
          <w:lang w:eastAsia="ru-RU"/>
        </w:rPr>
        <w:t xml:space="preserve">Первая часть работы – написание сжатого изложения по прослушанному тексту (аудиозапись). Такая форма требует не просто мобилизации памяти школьника и сосредоточенности его на правописных нормах, но, прежде всего, структурированного восприятия содержания текста, умения выделять в нем микротемы, определять в них главное, существенное, отсекать второстепенное. При этом востребованными оказываются продуктивные коммуникативные умения: умение отбирать лексические и грамматические средства, способные связно и кратко передать полученную информацию. Текст по Ю.М. Нагибину о роли семьи в воспитании ребенка, предложенный участникам ОГЭ, позволил учащимся продемонстрировать полученные ими умения по созданию вторичного текста на основе услышанного с учетом критериев проверки. Об этом свидетельствует достаточно высокий средний процент выполнения этого задания: ИК1 (88,35%), ИК2 (89,38%), </w:t>
      </w:r>
      <w:r w:rsidRPr="007E4628">
        <w:rPr>
          <w:rFonts w:eastAsia="Calibri"/>
          <w:sz w:val="28"/>
          <w:szCs w:val="28"/>
          <w:lang w:eastAsia="ru-RU"/>
        </w:rPr>
        <w:lastRenderedPageBreak/>
        <w:t>ИК3(77,85%). Девятиклассники показали умение выделять важные для понимания текста микротемы (критерий ИК1), использовать приемы сжатия текста (критерий ИК2). Бóльшее количество ошибок было допущено по критерию ИК3 – нарушение абзацного членения, последовательность изложения.</w:t>
      </w:r>
    </w:p>
    <w:p w:rsidR="00475B11" w:rsidRPr="007E4628" w:rsidRDefault="00475B11" w:rsidP="007E4628">
      <w:pPr>
        <w:widowControl/>
        <w:suppressAutoHyphens/>
        <w:autoSpaceDE/>
        <w:autoSpaceDN/>
        <w:spacing w:after="140"/>
        <w:ind w:firstLine="965"/>
        <w:contextualSpacing/>
        <w:jc w:val="both"/>
        <w:rPr>
          <w:rFonts w:eastAsia="Calibri"/>
          <w:color w:val="00000A"/>
          <w:sz w:val="28"/>
          <w:szCs w:val="28"/>
          <w:lang w:eastAsia="zh-CN"/>
        </w:rPr>
      </w:pPr>
      <w:r w:rsidRPr="007E4628">
        <w:rPr>
          <w:rFonts w:eastAsia="Calibri"/>
          <w:color w:val="00000A"/>
          <w:sz w:val="28"/>
          <w:szCs w:val="28"/>
          <w:lang w:eastAsia="zh-CN"/>
        </w:rPr>
        <w:t>Анализ результатов ОГЭ по русскому языку свидетельствует о том, что выпускниками продемонстрирован достаточно высокий уровень выполнения заданий 9.1, 9.2, 9.3 – написание сочинения по исходному тексту. В целом у участников ОГЭ наблюдается сформированность умения строить самостоятельное высказывание в соответствии с заданной темой и функционально - смысловым типом речи: СК1 -87,46%; СК2 - 88,54%;  СК3 - 89,79%; СК 4 -94,80%.</w:t>
      </w:r>
    </w:p>
    <w:p w:rsidR="00475B11" w:rsidRPr="007E4628" w:rsidRDefault="00475B11" w:rsidP="007E4628">
      <w:pPr>
        <w:widowControl/>
        <w:suppressAutoHyphens/>
        <w:autoSpaceDE/>
        <w:autoSpaceDN/>
        <w:spacing w:after="140"/>
        <w:ind w:firstLine="965"/>
        <w:contextualSpacing/>
        <w:jc w:val="both"/>
        <w:rPr>
          <w:rFonts w:eastAsia="Calibri"/>
          <w:color w:val="00000A"/>
          <w:sz w:val="28"/>
          <w:szCs w:val="28"/>
          <w:lang w:eastAsia="zh-CN"/>
        </w:rPr>
      </w:pPr>
      <w:r w:rsidRPr="007E4628">
        <w:rPr>
          <w:rFonts w:eastAsia="Calibri"/>
          <w:color w:val="00000A"/>
          <w:sz w:val="28"/>
          <w:szCs w:val="28"/>
          <w:lang w:eastAsia="zh-CN"/>
        </w:rPr>
        <w:t xml:space="preserve">Не изменился и по-прежнему низок уровень практической грамотности экзаменуемых. Например: К7 (Соблюдение орфографических норм) – 51,79%; К8 (Соблюдение пунктуационных норм) – 52,43%; К 9 (Соблюдение грамматических норм) - 65,11%; К 10 (Соблюдение речевых норм) - 74,49%. </w:t>
      </w:r>
    </w:p>
    <w:p w:rsidR="001635EE" w:rsidRPr="007E4628" w:rsidRDefault="001635EE" w:rsidP="007E4628">
      <w:pPr>
        <w:pStyle w:val="a3"/>
        <w:ind w:left="0"/>
        <w:contextualSpacing/>
        <w:jc w:val="both"/>
        <w:rPr>
          <w:rFonts w:eastAsia="Calibri"/>
          <w:color w:val="00000A"/>
          <w:sz w:val="28"/>
          <w:szCs w:val="28"/>
          <w:lang w:eastAsia="zh-CN"/>
        </w:rPr>
      </w:pPr>
      <w:r w:rsidRPr="007E4628">
        <w:rPr>
          <w:rFonts w:eastAsia="Calibri"/>
          <w:color w:val="00000A"/>
          <w:sz w:val="28"/>
          <w:szCs w:val="28"/>
          <w:lang w:eastAsia="zh-CN"/>
        </w:rPr>
        <w:t xml:space="preserve">          Среди заданий базового уровня ЕГЭ по русскому языку в общей статистике самыми сложными для выпускников оказались задания № 23 (44,96 % - процент выполнения), №21 (48,58%), №12 (51,98%), №20 (55,55%),  №11 (60,92%). Наименее развитыми элементами содержания оказалось знание функционально-смысловых типов речи, орфографические умения (правописание суффиксов различных частей речи (кроме –Н, -НН), правописание личных окончаний глаголов и суффиксов причастий), пунктуационные умения (знаки препинания в сложном предложении с разными видами связи), аналитические компетенции в области синтаксиса и пунктуации (пунктуационный анализ). Среди заданий повышенного уровня, как и в прошлые годы, самую большую сложность представляет задание №25 – средства связи предложений в тексте (54,98% - процент выполнения). </w:t>
      </w:r>
    </w:p>
    <w:p w:rsidR="001635EE" w:rsidRPr="007E4628" w:rsidRDefault="001635EE" w:rsidP="007E4628">
      <w:pPr>
        <w:widowControl/>
        <w:suppressAutoHyphens/>
        <w:autoSpaceDE/>
        <w:autoSpaceDN/>
        <w:ind w:firstLine="709"/>
        <w:jc w:val="both"/>
        <w:rPr>
          <w:rFonts w:eastAsia="Calibri"/>
          <w:color w:val="00000A"/>
          <w:sz w:val="28"/>
          <w:szCs w:val="28"/>
          <w:lang w:eastAsia="zh-CN"/>
        </w:rPr>
      </w:pPr>
      <w:r w:rsidRPr="007E4628">
        <w:rPr>
          <w:rFonts w:eastAsia="Calibri"/>
          <w:color w:val="00000A"/>
          <w:sz w:val="28"/>
          <w:szCs w:val="28"/>
          <w:lang w:eastAsia="zh-CN"/>
        </w:rPr>
        <w:t xml:space="preserve">Задание 23 показало самый низкий процент выполнения из всех, так как  было направлено на проверку умения находить и определять логические связи и их типы в исходном тексте. Так, например, в варианте 312 экзаменуемым необходимо было оперировать такими понятиями, как «следствие», «рассуждение», «повествование» и находить данные типы связи в тексте. Естественно, что для верной диагностики правила постановки запятой необходимо было верно определить синтаксическую структуру данных предложений, с чем большинство выпускников не справилось. </w:t>
      </w:r>
    </w:p>
    <w:p w:rsidR="001635EE" w:rsidRPr="007E4628" w:rsidRDefault="001635EE" w:rsidP="007E4628">
      <w:pPr>
        <w:widowControl/>
        <w:suppressAutoHyphens/>
        <w:autoSpaceDE/>
        <w:autoSpaceDN/>
        <w:spacing w:after="140"/>
        <w:contextualSpacing/>
        <w:jc w:val="both"/>
        <w:rPr>
          <w:rFonts w:eastAsia="Calibri"/>
          <w:color w:val="00000A"/>
          <w:sz w:val="28"/>
          <w:szCs w:val="28"/>
          <w:lang w:eastAsia="zh-CN"/>
        </w:rPr>
      </w:pPr>
      <w:r w:rsidRPr="007E4628">
        <w:rPr>
          <w:rFonts w:eastAsia="Calibri"/>
          <w:color w:val="00000A"/>
          <w:sz w:val="28"/>
          <w:szCs w:val="28"/>
          <w:lang w:eastAsia="zh-CN"/>
        </w:rPr>
        <w:t xml:space="preserve">        Высокий результат показан в процессе выполнения заданий №3 (90,56%), №19 (89,55%), №2 (88,26%), №13 (87,86), №16 (86,98%), №14 (85,18%). Наиболее развитыми элементами содержания оказались лексическое значение слова, знаки препинания в сложноподчиненном предложении, средства связи предложений в тексте, отбор языковых средств в тексте в зависимости от темы, цели, адресата и ситуации общения, правописание НЕ и НИ, знаки препинания в простом осложненном предложении (с однородными членами), пунктуация в сложносочиненном предложении и простом предложении с однородными членами, слитное, дефисное, раздельное написание слов. </w:t>
      </w:r>
    </w:p>
    <w:p w:rsidR="001635EE" w:rsidRPr="007E4628" w:rsidRDefault="001635EE" w:rsidP="007E4628">
      <w:pPr>
        <w:widowControl/>
        <w:suppressAutoHyphens/>
        <w:autoSpaceDE/>
        <w:autoSpaceDN/>
        <w:ind w:firstLine="708"/>
        <w:jc w:val="both"/>
        <w:rPr>
          <w:rFonts w:eastAsia="Calibri"/>
          <w:color w:val="00000A"/>
          <w:sz w:val="28"/>
          <w:szCs w:val="28"/>
          <w:lang w:eastAsia="zh-CN"/>
        </w:rPr>
      </w:pPr>
      <w:r w:rsidRPr="007E4628">
        <w:rPr>
          <w:rFonts w:eastAsia="Calibri"/>
          <w:color w:val="00000A"/>
          <w:sz w:val="28"/>
          <w:szCs w:val="28"/>
          <w:lang w:eastAsia="zh-CN"/>
        </w:rPr>
        <w:t xml:space="preserve">В аспекте результативных групп обращает на себя внимание следующая закономерность. В группе не преодолевших минимальный балл в этом году ни один выпускник не справился с заданиями по 11 критериям, что говорит о крайне низком уровне компетенций этих выпускников: 1, 6, 11, 12, 16, 18, 19, 20, 21, 22, 23. Таким образом, информационная обработка письменных текстов, лексические нормы,  правописание суффиксов различных частей речи, правописание личных окончаний глаголов и суффиксов причастий, пунктуационные и текстовые компетенции остались практически не </w:t>
      </w:r>
      <w:r w:rsidRPr="007E4628">
        <w:rPr>
          <w:rFonts w:eastAsia="Calibri"/>
          <w:color w:val="00000A"/>
          <w:sz w:val="28"/>
          <w:szCs w:val="28"/>
          <w:lang w:eastAsia="zh-CN"/>
        </w:rPr>
        <w:lastRenderedPageBreak/>
        <w:t xml:space="preserve">усвоенными элементами содержания в этой группе. В группе от минимального до 60 тестовых баллов наибольшее затруднение вызвало задание 20. Низкие баллы также подтвердились по заданию 21 (пунктуационный анализ) и орфографии (задание 12). В группах участников, набравших от 61 до 80 тестовых баллов и от 81 до 100 тестовых баллов наблюдается серьезный разрыв в результатах выполнения  заданий №12 (44,36% и 77,52% соответственно), №20 (48,91% и 83,23%) и №21 (40,23% и 75,09%), что может говорить о реальной сложности данных заданий, а также об орфографическом навыке как объективном критерии выявления высокобалльных работ.  На повышенном уровне схожий разрыв наблюдается в задании №25, которое проверяет компетенции в области средств связи предложений в тексте: 50,70% и 72,54% соответственно. Данные показывают, что разрыв между сильными и слабыми выпускниками крайне велик.  </w:t>
      </w:r>
    </w:p>
    <w:p w:rsidR="001635EE" w:rsidRPr="007E4628" w:rsidRDefault="001635EE" w:rsidP="007E4628">
      <w:pPr>
        <w:widowControl/>
        <w:suppressAutoHyphens/>
        <w:autoSpaceDE/>
        <w:autoSpaceDN/>
        <w:ind w:firstLine="708"/>
        <w:jc w:val="both"/>
        <w:rPr>
          <w:rFonts w:eastAsia="Calibri"/>
          <w:color w:val="00000A"/>
          <w:sz w:val="28"/>
          <w:szCs w:val="28"/>
          <w:lang w:eastAsia="zh-CN"/>
        </w:rPr>
      </w:pPr>
      <w:r w:rsidRPr="007E4628">
        <w:rPr>
          <w:rFonts w:eastAsia="Calibri"/>
          <w:color w:val="00000A"/>
          <w:sz w:val="28"/>
          <w:szCs w:val="28"/>
          <w:lang w:eastAsia="zh-CN"/>
        </w:rPr>
        <w:t xml:space="preserve">В разрезе сопоставления с 2020 годом наблюдается существенное (более 5%) улучшение результатов выполнения заданий №6 (с 67,20% до 85,18%), №11 (с 58,96% до 65,55%), №18 (с 70,87% до 77,95%), №19 (с 78,28% до 89,55%), №24 (с 67% до 75,16%)  Задание №21, остающееся одним из самых сложных для выпускников, также получило положительную динамику (с 42,17 % до 48,58%). Вместе с тем можно отметить ухудшение результатов выполнения заданий по морфологии, орфографии и текстовым компетенциям: №7 (с 86,65% до 77,47 %), №10 (с 66,26% до 60,92%), №22 (с 76,35% до 60,86%), №23 (с 54,43% до 44,96%).  </w:t>
      </w:r>
    </w:p>
    <w:p w:rsidR="001635EE" w:rsidRPr="007E4628" w:rsidRDefault="001635EE" w:rsidP="007E4628">
      <w:pPr>
        <w:widowControl/>
        <w:suppressAutoHyphens/>
        <w:autoSpaceDE/>
        <w:autoSpaceDN/>
        <w:ind w:firstLine="708"/>
        <w:jc w:val="both"/>
        <w:rPr>
          <w:rFonts w:eastAsia="Calibri"/>
          <w:color w:val="00000A"/>
          <w:sz w:val="28"/>
          <w:szCs w:val="28"/>
          <w:lang w:eastAsia="zh-CN"/>
        </w:rPr>
      </w:pPr>
      <w:r w:rsidRPr="007E4628">
        <w:rPr>
          <w:rFonts w:eastAsia="Calibri"/>
          <w:color w:val="00000A"/>
          <w:sz w:val="28"/>
          <w:szCs w:val="28"/>
          <w:lang w:eastAsia="zh-CN"/>
        </w:rPr>
        <w:t xml:space="preserve">Самые низкие баллы в сочинении-эссе получены по критериям К8 (57,70%), К6 (70,51%), К9 (70,52%), К10 (72,03%). Как и в прошлом году, наибольшую сложность для выпускников представляют пунктуационное оформление сочинения, грамматические и речевые нормы, выразительность речи.  </w:t>
      </w:r>
    </w:p>
    <w:p w:rsidR="001635EE" w:rsidRPr="007E4628" w:rsidRDefault="0066726C" w:rsidP="007E4628">
      <w:pPr>
        <w:pStyle w:val="a3"/>
        <w:ind w:left="0"/>
        <w:jc w:val="both"/>
        <w:rPr>
          <w:rFonts w:eastAsia="Calibri"/>
          <w:color w:val="00000A"/>
          <w:sz w:val="28"/>
          <w:szCs w:val="28"/>
          <w:lang w:eastAsia="zh-CN"/>
        </w:rPr>
      </w:pPr>
      <w:r w:rsidRPr="007E4628">
        <w:rPr>
          <w:rFonts w:eastAsia="Calibri"/>
          <w:sz w:val="28"/>
          <w:szCs w:val="28"/>
        </w:rPr>
        <w:t xml:space="preserve">          </w:t>
      </w:r>
      <w:r w:rsidR="001635EE" w:rsidRPr="007E4628">
        <w:rPr>
          <w:rFonts w:eastAsia="Calibri"/>
          <w:color w:val="00000A"/>
          <w:sz w:val="28"/>
          <w:szCs w:val="28"/>
          <w:lang w:eastAsia="zh-CN"/>
        </w:rPr>
        <w:t>Обращает на себя внимание существенное повышение баллов по критерию К2 — 73,82%. Выпускники усвоили смысловой алгоритм комментария, поэтому абсолютное большинство и</w:t>
      </w:r>
      <w:r w:rsidRPr="007E4628">
        <w:rPr>
          <w:rFonts w:eastAsia="Calibri"/>
          <w:color w:val="00000A"/>
          <w:sz w:val="28"/>
          <w:szCs w:val="28"/>
          <w:lang w:eastAsia="zh-CN"/>
        </w:rPr>
        <w:t>з</w:t>
      </w:r>
      <w:r w:rsidR="001635EE" w:rsidRPr="007E4628">
        <w:rPr>
          <w:rFonts w:eastAsia="Calibri"/>
          <w:color w:val="00000A"/>
          <w:sz w:val="28"/>
          <w:szCs w:val="28"/>
          <w:lang w:eastAsia="zh-CN"/>
        </w:rPr>
        <w:t xml:space="preserve"> них справилось с заданием. Среди представленных в основной период экзамена текстов самые большие трудности у выпускников возникли с комментарием по текстам В.В. Корчагина и Д.А. Гранина. Как и в прошлом году, некоторая часть выпускников не понимает, что такое комментарий к выделенной проблеме, и ориентируется на шаблоны, к которым их приучили педагоги. Обращает на себя внимание малое количество работ с максимальным баллом по критерию К2: выпускники не понимают, что значит установить смысловую связь между примерами. В результате этого они делают акцент на формальной связи, перечисляя два примера без четкой смысловой связи как однородные и искусственно вводя отдельным абзацем формулировку «Оба эти примера взаимно дополняют друг друга и показывают с разных сторон, как важно не забывать об эмоциях на войне». Анализ смысловой связи зачастую понимается экзаменуемыми как пересказ смысловой связи или приведение синонимов. Пояснение к примеру-иллюстрации также превратно понимается многими выпускниками как простой пересказ цитаты, приведенной в качестве примера, без какого-либо выхода на рассуждения самого автора сочинения-эссе. Примеры-иллюстрации нередко выбираются случайные, не важные для понимания смысла текста, а под видом двух разных примеров подается зачастую один, раскрывающий выделенную проблему лишь с одной стороны. </w:t>
      </w:r>
    </w:p>
    <w:p w:rsidR="001635EE" w:rsidRPr="007E4628" w:rsidRDefault="001635EE" w:rsidP="007E4628">
      <w:pPr>
        <w:widowControl/>
        <w:suppressAutoHyphens/>
        <w:autoSpaceDE/>
        <w:autoSpaceDN/>
        <w:ind w:firstLine="708"/>
        <w:jc w:val="both"/>
        <w:rPr>
          <w:rFonts w:eastAsia="Calibri"/>
          <w:color w:val="00000A"/>
          <w:sz w:val="28"/>
          <w:szCs w:val="28"/>
          <w:lang w:eastAsia="zh-CN"/>
        </w:rPr>
      </w:pPr>
      <w:r w:rsidRPr="007E4628">
        <w:rPr>
          <w:rFonts w:eastAsia="Calibri"/>
          <w:color w:val="00000A"/>
          <w:sz w:val="28"/>
          <w:szCs w:val="28"/>
          <w:lang w:eastAsia="zh-CN"/>
        </w:rPr>
        <w:t xml:space="preserve">Точность и выразительность речи связана с критерием К10 (72,03%), который коррелирует с К6 – 70,51%. Сравнительно низкий балл по К6 связан с большим количеством речевых ошибок, которые допускают выпускники, а также с однообразием грамматического строя сочинений-эссе. Пунктуационное оформление ответов на задание открытой части по-прежнему ниже ожиданий и связано с большим количеством </w:t>
      </w:r>
      <w:r w:rsidRPr="007E4628">
        <w:rPr>
          <w:rFonts w:eastAsia="Calibri"/>
          <w:color w:val="00000A"/>
          <w:sz w:val="28"/>
          <w:szCs w:val="28"/>
          <w:lang w:eastAsia="zh-CN"/>
        </w:rPr>
        <w:lastRenderedPageBreak/>
        <w:t xml:space="preserve">пунктуационных ошибок в простом осложненном, сложноподчиненном и сложносочиненном предложениях. </w:t>
      </w:r>
    </w:p>
    <w:p w:rsidR="001635EE" w:rsidRPr="007E4628" w:rsidRDefault="001635EE" w:rsidP="007E4628">
      <w:pPr>
        <w:widowControl/>
        <w:suppressAutoHyphens/>
        <w:autoSpaceDE/>
        <w:autoSpaceDN/>
        <w:ind w:firstLine="708"/>
        <w:jc w:val="both"/>
        <w:rPr>
          <w:rFonts w:eastAsia="Calibri"/>
          <w:color w:val="00000A"/>
          <w:sz w:val="28"/>
          <w:szCs w:val="28"/>
          <w:lang w:eastAsia="zh-CN"/>
        </w:rPr>
      </w:pPr>
      <w:r w:rsidRPr="007E4628">
        <w:rPr>
          <w:rFonts w:eastAsia="Calibri"/>
          <w:color w:val="00000A"/>
          <w:sz w:val="28"/>
          <w:szCs w:val="28"/>
          <w:lang w:eastAsia="zh-CN"/>
        </w:rPr>
        <w:t xml:space="preserve">Наиболее успешно были выявлены и сформулированы проблемы исходных текстов (98,99%), соблюдены этическая (99,15%) и фактологическая (97,32%) составляющие текстов. </w:t>
      </w:r>
    </w:p>
    <w:p w:rsidR="001635EE" w:rsidRPr="007E4628" w:rsidRDefault="001635EE" w:rsidP="007E4628">
      <w:pPr>
        <w:widowControl/>
        <w:suppressAutoHyphens/>
        <w:autoSpaceDE/>
        <w:autoSpaceDN/>
        <w:ind w:firstLine="708"/>
        <w:jc w:val="both"/>
        <w:rPr>
          <w:rFonts w:eastAsia="Calibri"/>
          <w:color w:val="00000A"/>
          <w:sz w:val="28"/>
          <w:szCs w:val="28"/>
          <w:lang w:eastAsia="zh-CN"/>
        </w:rPr>
      </w:pPr>
      <w:r w:rsidRPr="007E4628">
        <w:rPr>
          <w:rFonts w:eastAsia="Calibri"/>
          <w:color w:val="00000A"/>
          <w:sz w:val="28"/>
          <w:szCs w:val="28"/>
          <w:lang w:eastAsia="zh-CN"/>
        </w:rPr>
        <w:t xml:space="preserve">В аспекте результативных групп следует обратить внимание на то, что в группе не преодолевших минимальный балл ни один из выпускников не сумел справиться сочинением-эссе (0 по всем критериям). Это вызывает большую тревогу, так как в следующей результативной группе — от минимального до 60 баллов — нет критериев, с которыми бы не справились все экзаменуемые, что говорит о крайне слабой подготовки не преодолевших минимальных балл, их провале без шансов на минимальные баллы. Обращает на себя внимание, что по критерию К2 наблюдается большой разрыв между группой от минимального до 60 тестовых баллов, в которой с комментарием справились 51,16% выпускников, и группой от 61 до 80 баллов, где данный показатель составляет 71,76%. Это может свидетельствовать о том, что написание комментария по исходному тексту – важный критерий дифференцирования сформированности текстовых компетенций. Большие разрывы между всеми группами можно также наблюдать по критериям К3 и К4. Две сильнейшие группы показали достаточно близкие друг к другу результаты, за исключением критериев К6 — К10, что говорит о том, что орфографическая и пунктуационная грамотность, а также речевые и грамматические нормы являются важными критериями именно высокобалльной работы. Таким образом, лучшие работы от работ со средним результатом отличает в первую очередь отсутствие речевых и грамматических ошибок, орфографическая и  пунктуационная грамотность. </w:t>
      </w:r>
    </w:p>
    <w:p w:rsidR="001635EE" w:rsidRPr="007E4628" w:rsidRDefault="001635EE" w:rsidP="007E4628">
      <w:pPr>
        <w:widowControl/>
        <w:suppressAutoHyphens/>
        <w:autoSpaceDE/>
        <w:autoSpaceDN/>
        <w:ind w:firstLine="708"/>
        <w:jc w:val="both"/>
        <w:rPr>
          <w:rFonts w:eastAsia="Calibri"/>
          <w:color w:val="00000A"/>
          <w:sz w:val="28"/>
          <w:szCs w:val="28"/>
          <w:lang w:eastAsia="zh-CN"/>
        </w:rPr>
      </w:pPr>
      <w:bookmarkStart w:id="8" w:name="_Hlk80096515"/>
      <w:r w:rsidRPr="007E4628">
        <w:rPr>
          <w:rFonts w:eastAsia="Calibri"/>
          <w:color w:val="00000A"/>
          <w:sz w:val="28"/>
          <w:szCs w:val="28"/>
          <w:lang w:eastAsia="zh-CN"/>
        </w:rPr>
        <w:t xml:space="preserve">В разрезе сопоставления с 2020 годом наблюдается существенное (более 5%) улучшение результатов выполнения заданий по критериям К2 (с 68,68% до 73,82%) и К4 (с 88,33% до 93,07%). Положительная динамика по критерию К2 связана в первую очередь с изменением системы оценивания (с 5 баллов до 6), а по критерию К4 — с тем, что выпускники поняли отличия между обоснованием своей точки зрения и аргументацией. Такие элементы содержания, как орфографические умения и соблюдение речевых норм существенно не изменились. Вместе с тем важно отметить серьезное ухудшение результатов выполнения заданий по критерию К8 (с 88,33% до 57,70%). </w:t>
      </w:r>
      <w:bookmarkEnd w:id="8"/>
      <w:r w:rsidRPr="007E4628">
        <w:rPr>
          <w:rFonts w:eastAsia="Calibri"/>
          <w:color w:val="00000A"/>
          <w:sz w:val="28"/>
          <w:szCs w:val="28"/>
          <w:lang w:eastAsia="zh-CN"/>
        </w:rPr>
        <w:t xml:space="preserve">Отрицательная динамика пунктуационного оформления создаваемого текста прослеживается уже третий год, что, по-видимому, связано с объективными причинами: доминированием коммуникации подростков в ненормированных средах (социальные сети, мессенджеры, игры) и дистанционным обучением.  Интересно, что падение пунктуационной грамотности при выполнении закрытых заданий не является настолько серьезным, что говорит о том, что выпускники в основном знают правила пунктуации, однако не могут их применить в процессе создания собственного текста. Результаты остальных критериев по сравнению с прошлым годом существенно не изменились.  </w:t>
      </w:r>
    </w:p>
    <w:p w:rsidR="0051759B" w:rsidRPr="007E4628" w:rsidRDefault="0051759B" w:rsidP="007E4628">
      <w:pPr>
        <w:pStyle w:val="2"/>
        <w:spacing w:before="199"/>
        <w:ind w:left="886"/>
      </w:pPr>
      <w:r w:rsidRPr="007E4628">
        <w:rPr>
          <w:b/>
        </w:rPr>
        <w:t>ВЫВОДЫ:</w:t>
      </w:r>
    </w:p>
    <w:p w:rsidR="008E4449" w:rsidRPr="007E4628" w:rsidRDefault="008E4449" w:rsidP="007E4628">
      <w:pPr>
        <w:tabs>
          <w:tab w:val="left" w:pos="1384"/>
        </w:tabs>
        <w:ind w:right="221"/>
        <w:contextualSpacing/>
        <w:jc w:val="both"/>
        <w:rPr>
          <w:sz w:val="28"/>
          <w:szCs w:val="28"/>
        </w:rPr>
      </w:pPr>
      <w:r w:rsidRPr="007E4628">
        <w:rPr>
          <w:sz w:val="28"/>
          <w:szCs w:val="28"/>
        </w:rPr>
        <w:t xml:space="preserve">       Выпускники 9 классов образовательных организаций региона в достаточной степени усвоили следующие элементы содержания: информационная обработка письменных текстов различных стилей и жанров; отбор языковых средств в тексте в зависимости от темы, цели, адресата и ситуации общения; синтаксический анализ словосочетания, анализ содержания текста, лексический анализ, сочинение - рассуждение, информационная обработка текста, употребление языковых средств в зависимости от речевой ситуации в </w:t>
      </w:r>
      <w:r w:rsidRPr="007E4628">
        <w:rPr>
          <w:sz w:val="28"/>
          <w:szCs w:val="28"/>
        </w:rPr>
        <w:lastRenderedPageBreak/>
        <w:t>аспекте критериев СК1, СК2,С К3,С К4.</w:t>
      </w:r>
    </w:p>
    <w:p w:rsidR="008E4449" w:rsidRPr="007E4628" w:rsidRDefault="008E4449" w:rsidP="007E4628">
      <w:pPr>
        <w:tabs>
          <w:tab w:val="left" w:pos="1384"/>
        </w:tabs>
        <w:ind w:right="221"/>
        <w:contextualSpacing/>
        <w:jc w:val="both"/>
        <w:rPr>
          <w:sz w:val="28"/>
          <w:szCs w:val="28"/>
        </w:rPr>
      </w:pPr>
      <w:r w:rsidRPr="007E4628">
        <w:rPr>
          <w:rFonts w:eastAsia="Calibri"/>
          <w:sz w:val="28"/>
          <w:szCs w:val="28"/>
          <w:lang w:eastAsia="zh-CN"/>
        </w:rPr>
        <w:t xml:space="preserve">        Выпускники 11 классов образовательных организаций региона в достаточной степени усвоили следующие элементы содержания: информационная обработка письменных текстов различных стилей и жанров; средства связи предложений в тексте, отбор языковых средств в тексте в зависимости от темы, цели, адресата и ситуации общения; лексическое значение слова; орфоэпические нормы (постановка ударения); морфологические нормы; синтаксические нормы, нормы согласования, нормы управления; правописание корней; правописание НЕ и НИ; слитное, дефисное, раздельное написание слов; знаки препинания в простом осложненном предложении (с однородными членами), пунктуация в сложносочиненном предложении и простом предложении с однородными членами; знаки препинания в предложениях с обособленными членами (определениями, обстоятельствами, приложениями, дополнениями); знаки препинания в предложениях со словами и конструкциями, грамматически не связанными с членами предложения; знаки препинания в сложноподчинённом предложении; текст как речевое произведение смысловая и композиционная целостность текста; лексическое значение слова, синонимы, антонимы, омонимы, фразеологические обороты, группы слов по происхождению и употреблению; речь, языковые средства выразительности; сочинение, информационная обработка текста, употребление языковых средств в зависимости от речевой ситуации в аспекте критериев К1, К2, К3, К4, К5, К9, К11, К12</w:t>
      </w:r>
    </w:p>
    <w:p w:rsidR="008E4449" w:rsidRPr="007E4628" w:rsidRDefault="008E4449" w:rsidP="007E4628">
      <w:pPr>
        <w:widowControl/>
        <w:autoSpaceDE/>
        <w:autoSpaceDN/>
        <w:jc w:val="both"/>
        <w:rPr>
          <w:rFonts w:eastAsia="Calibri"/>
          <w:iCs/>
          <w:sz w:val="28"/>
          <w:szCs w:val="28"/>
          <w:lang w:eastAsia="ru-RU"/>
        </w:rPr>
      </w:pPr>
      <w:r w:rsidRPr="007E4628">
        <w:rPr>
          <w:rFonts w:eastAsia="Calibri"/>
          <w:iCs/>
          <w:sz w:val="28"/>
          <w:szCs w:val="28"/>
          <w:lang w:eastAsia="ru-RU"/>
        </w:rPr>
        <w:t xml:space="preserve">        Нельзя считать достаточным усвоение выпускниками 9 классов следующих элементов содержания: синтаксический анализ, пунктуационный анализ, орфографический анализ, анализ средств выразительности.</w:t>
      </w:r>
    </w:p>
    <w:p w:rsidR="008E4449" w:rsidRPr="007E4628" w:rsidRDefault="008E4449" w:rsidP="007E4628">
      <w:pPr>
        <w:widowControl/>
        <w:autoSpaceDE/>
        <w:autoSpaceDN/>
        <w:ind w:firstLine="284"/>
        <w:jc w:val="both"/>
        <w:rPr>
          <w:bCs/>
          <w:iCs/>
          <w:sz w:val="28"/>
          <w:szCs w:val="28"/>
          <w:lang w:eastAsia="ru-RU"/>
        </w:rPr>
      </w:pPr>
      <w:r w:rsidRPr="007E4628">
        <w:rPr>
          <w:bCs/>
          <w:iCs/>
          <w:sz w:val="28"/>
          <w:szCs w:val="28"/>
          <w:lang w:eastAsia="ru-RU"/>
        </w:rPr>
        <w:t>Содержательные изменения КИМ 2021 года оказали существенное влияние на результаты экзамена. Это связано с изменением заданий с кратким ответом, что  привело к существенному уменьшению работ, не набравших по данным критериям баллов вообще или набравших низкие баллы. С другой стороны, максимальное количество баллов набрали выпускники, претендующие на обучение в профильных классах. Задания с выбором ответа стали важным водоразделом между обучающимися с разным уровнем языковой подготовки. Эти выводы актуализируют проблему дифференцированного обучения школьников.</w:t>
      </w:r>
    </w:p>
    <w:p w:rsidR="008E4449" w:rsidRPr="007E4628" w:rsidRDefault="008E4449" w:rsidP="007E4628">
      <w:pPr>
        <w:widowControl/>
        <w:tabs>
          <w:tab w:val="left" w:pos="0"/>
        </w:tabs>
        <w:suppressAutoHyphens/>
        <w:autoSpaceDE/>
        <w:autoSpaceDN/>
        <w:contextualSpacing/>
        <w:jc w:val="both"/>
        <w:rPr>
          <w:bCs/>
          <w:iCs/>
          <w:sz w:val="28"/>
          <w:szCs w:val="28"/>
          <w:lang w:eastAsia="ru-RU"/>
        </w:rPr>
      </w:pPr>
      <w:r w:rsidRPr="007E4628">
        <w:rPr>
          <w:rFonts w:eastAsia="SimSun"/>
          <w:color w:val="00000A"/>
          <w:sz w:val="28"/>
          <w:szCs w:val="28"/>
          <w:lang w:eastAsia="zh-CN"/>
        </w:rPr>
        <w:t xml:space="preserve">      Изменения успешности выполнения заданий по сравнению с 2019 годом носят разнонаправленный характер. В выполнении заданий с развернутым ответом наблюдается улучшение результатов у всех групп обучающихся, что объясняется многолетним методическим опытом подготовки обучающихся к написанию изложений и сочинений. Ухудшение результатов произошло по таким элементам содержания заданий с кратким ответом, как синтаксический, пунктуационный, орфографический анализ и анализ средств художественной выразительности. Одной из причин типичных ошибок выпускников является отсутствие внимания педагогов к проблеме индивидуализации обучения. В связи с этим особое значение будет иметь проектирование индивидуальных образовательных маршрутов с учетом индивидуального прогресса обучающихся. </w:t>
      </w:r>
      <w:r w:rsidRPr="007E4628">
        <w:rPr>
          <w:bCs/>
          <w:iCs/>
          <w:sz w:val="28"/>
          <w:szCs w:val="28"/>
          <w:lang w:eastAsia="ru-RU"/>
        </w:rPr>
        <w:t>Требуется система работы по формированию орфографической и пунктуационной грамотности уже с начальной школы. Необходима дифференцированная методическая поддержка учителей русского языка и литературы с учетом типичных ошибок ОГЭ.</w:t>
      </w:r>
    </w:p>
    <w:p w:rsidR="008E4449" w:rsidRPr="007E4628" w:rsidRDefault="008E4449" w:rsidP="007E4628">
      <w:pPr>
        <w:widowControl/>
        <w:tabs>
          <w:tab w:val="left" w:pos="0"/>
        </w:tabs>
        <w:suppressAutoHyphens/>
        <w:autoSpaceDE/>
        <w:autoSpaceDN/>
        <w:contextualSpacing/>
        <w:jc w:val="both"/>
        <w:rPr>
          <w:rFonts w:eastAsia="SimSun"/>
          <w:color w:val="00000A"/>
          <w:sz w:val="28"/>
          <w:szCs w:val="28"/>
          <w:lang w:eastAsia="zh-CN"/>
        </w:rPr>
      </w:pPr>
      <w:r w:rsidRPr="007E4628">
        <w:rPr>
          <w:rFonts w:eastAsia="SimSun"/>
          <w:color w:val="00000A"/>
          <w:sz w:val="28"/>
          <w:szCs w:val="28"/>
          <w:lang w:eastAsia="zh-CN"/>
        </w:rPr>
        <w:t xml:space="preserve">            Нельзя также считать достаточным усвоение выпускниками 11 классов региона следующих элементов содержания: знание функционально-смысловых типов речи, орфографические умения (правописание суффиксов различных частей речи (кроме –Н, -НН), правописание личных окончаний глаголов и суффиксов причастий), пунктуационные </w:t>
      </w:r>
      <w:r w:rsidRPr="007E4628">
        <w:rPr>
          <w:rFonts w:eastAsia="SimSun"/>
          <w:color w:val="00000A"/>
          <w:sz w:val="28"/>
          <w:szCs w:val="28"/>
          <w:lang w:eastAsia="zh-CN"/>
        </w:rPr>
        <w:lastRenderedPageBreak/>
        <w:t xml:space="preserve">умения (знаки препинания в сложном предложении с разными видами связи), аналитические компетенции в области синтаксиса и пунктуации (пунктуационный анализ),  употребление языковых средств в зависимости от речевой ситуации в аспекте критериев К6, К7, К8, К10. </w:t>
      </w:r>
    </w:p>
    <w:p w:rsidR="00127E64" w:rsidRPr="007E4628" w:rsidRDefault="006D0430" w:rsidP="007E4628">
      <w:pPr>
        <w:widowControl/>
        <w:tabs>
          <w:tab w:val="left" w:pos="0"/>
        </w:tabs>
        <w:suppressAutoHyphens/>
        <w:autoSpaceDE/>
        <w:autoSpaceDN/>
        <w:contextualSpacing/>
        <w:jc w:val="both"/>
        <w:rPr>
          <w:rFonts w:eastAsia="Calibri"/>
          <w:sz w:val="28"/>
          <w:szCs w:val="28"/>
          <w:lang w:eastAsia="zh-CN"/>
        </w:rPr>
      </w:pPr>
      <w:r w:rsidRPr="007E4628">
        <w:rPr>
          <w:rFonts w:eastAsia="Calibri"/>
          <w:sz w:val="28"/>
          <w:szCs w:val="28"/>
          <w:lang w:eastAsia="zh-CN"/>
        </w:rPr>
        <w:t xml:space="preserve">          </w:t>
      </w:r>
      <w:r w:rsidR="00127E64" w:rsidRPr="007E4628">
        <w:rPr>
          <w:rFonts w:eastAsia="Calibri"/>
          <w:sz w:val="28"/>
          <w:szCs w:val="28"/>
          <w:lang w:eastAsia="zh-CN"/>
        </w:rPr>
        <w:t xml:space="preserve">Изменения успешности выполнения заданий </w:t>
      </w:r>
      <w:r w:rsidRPr="007E4628">
        <w:rPr>
          <w:rFonts w:eastAsia="Calibri"/>
          <w:sz w:val="28"/>
          <w:szCs w:val="28"/>
          <w:lang w:eastAsia="zh-CN"/>
        </w:rPr>
        <w:t xml:space="preserve">ЕГЭ по русскому языку </w:t>
      </w:r>
      <w:r w:rsidR="00127E64" w:rsidRPr="007E4628">
        <w:rPr>
          <w:rFonts w:eastAsia="Calibri"/>
          <w:sz w:val="28"/>
          <w:szCs w:val="28"/>
          <w:lang w:eastAsia="zh-CN"/>
        </w:rPr>
        <w:t>по сравнению с 2020 годом</w:t>
      </w:r>
      <w:r w:rsidRPr="007E4628">
        <w:rPr>
          <w:rFonts w:eastAsia="Calibri"/>
          <w:sz w:val="28"/>
          <w:szCs w:val="28"/>
          <w:lang w:eastAsia="zh-CN"/>
        </w:rPr>
        <w:t xml:space="preserve"> объясняются следующими факторами.</w:t>
      </w:r>
      <w:r w:rsidR="00127E64" w:rsidRPr="007E4628">
        <w:rPr>
          <w:rFonts w:eastAsia="Calibri"/>
          <w:sz w:val="28"/>
          <w:szCs w:val="28"/>
          <w:lang w:eastAsia="zh-CN"/>
        </w:rPr>
        <w:t xml:space="preserve"> В закрытой части наблюдается улучшение результатов по таким элементам содержания, как средства связи предложений в тексте, правописание суффиксов различных частей речи (кроме -Н, -НН) (задание 11), знаки препинания в предложениях со словами и конструкциями, грамматически не связанными с членами предложения (задание 18), знаки препинания в сложноподчиненном предложении (задание 19), лексическое значение слова, синонимы, антонимы, омонимы, фразеологические обороты, группы слов по происхождению и употреблению (задание 24), пунктуационный анализ (задание 21). Ухудшение результатов произошло по таким элементам содержания, как морфологические нормы (задание 7), правописание приставок (задание 10), текст как речевое произведение, смысловая и композиционная целостность текста (задание 22), функционально-смысловые типы речи (задание 23). В открытой части наблюдается улучшение по критериям «комментарий» (К2) и «обоснование собственной позиции» (К4). Ухудшение результатов произошло по критерию «пунктуационная грамотность» (К8).</w:t>
      </w:r>
    </w:p>
    <w:p w:rsidR="006D0430" w:rsidRPr="007E4628" w:rsidRDefault="006D0430" w:rsidP="007E4628">
      <w:pPr>
        <w:widowControl/>
        <w:tabs>
          <w:tab w:val="left" w:pos="0"/>
        </w:tabs>
        <w:suppressAutoHyphens/>
        <w:autoSpaceDE/>
        <w:autoSpaceDN/>
        <w:contextualSpacing/>
        <w:jc w:val="both"/>
        <w:rPr>
          <w:rFonts w:eastAsia="Calibri"/>
          <w:sz w:val="28"/>
          <w:szCs w:val="28"/>
          <w:lang w:eastAsia="zh-CN"/>
        </w:rPr>
      </w:pPr>
      <w:r w:rsidRPr="007E4628">
        <w:rPr>
          <w:rFonts w:eastAsia="Calibri"/>
          <w:sz w:val="28"/>
          <w:szCs w:val="28"/>
          <w:lang w:eastAsia="zh-CN"/>
        </w:rPr>
        <w:t xml:space="preserve">                Содержательные изменения КИМ ЕГЭ по русскому языку 2021 года оказали существенное влияние на результаты экзамена. Большой вклад внесло изменение формулировки открытого задания в части комментария к исходному тексту (требование анализа смысловой связи) и системы оценивания критерия К2. С одной стороны, это привело к существенному уменьшению работ, не набравших по данному критерию баллов вообще или набравших низкие баллы, процент выполнения задания резко вырос. С другой стороны, максимальное количество баллов набрало в основном небольшое количество высокобалльных работ. В таком виде критерий К2 стал важным водоразделом между высокобалльными работами и всеми остальными, он проверяет сформированность сложных коммуникативных компетенций. </w:t>
      </w:r>
    </w:p>
    <w:p w:rsidR="006D0430" w:rsidRPr="007E4628" w:rsidRDefault="006D0430" w:rsidP="007E4628">
      <w:pPr>
        <w:widowControl/>
        <w:tabs>
          <w:tab w:val="left" w:pos="0"/>
        </w:tabs>
        <w:suppressAutoHyphens/>
        <w:autoSpaceDE/>
        <w:autoSpaceDN/>
        <w:contextualSpacing/>
        <w:jc w:val="both"/>
        <w:rPr>
          <w:rFonts w:eastAsia="Calibri"/>
          <w:sz w:val="28"/>
          <w:szCs w:val="28"/>
          <w:lang w:eastAsia="zh-CN"/>
        </w:rPr>
      </w:pPr>
      <w:r w:rsidRPr="007E4628">
        <w:rPr>
          <w:rFonts w:eastAsia="Calibri"/>
          <w:sz w:val="28"/>
          <w:szCs w:val="28"/>
          <w:lang w:eastAsia="zh-CN"/>
        </w:rPr>
        <w:t xml:space="preserve">     Актуализация проблемы формирования текстовых умений обучающихся 11 классов в сопоставлении с 2020 годом привела к существенному (более 5%) улучшению результатов выполнения заданий по критериям К2 (с 68,68% до 73,82%) и К4 (с 88,33% до 93,07%) и К4 (обоснование своей точки зрения). Высокий результат показан в процессе выполнения заданий №3 (90,56%), №19 (89,55%), №2 (88,26%), №13 (87,86), №16 (86,98%), №14 (85,18%). </w:t>
      </w:r>
    </w:p>
    <w:p w:rsidR="006D0430" w:rsidRPr="007E4628" w:rsidRDefault="006D0430" w:rsidP="007E4628">
      <w:pPr>
        <w:widowControl/>
        <w:tabs>
          <w:tab w:val="left" w:pos="0"/>
        </w:tabs>
        <w:suppressAutoHyphens/>
        <w:autoSpaceDE/>
        <w:autoSpaceDN/>
        <w:contextualSpacing/>
        <w:jc w:val="both"/>
        <w:rPr>
          <w:rFonts w:eastAsia="Calibri"/>
          <w:sz w:val="28"/>
          <w:szCs w:val="28"/>
          <w:lang w:eastAsia="zh-CN"/>
        </w:rPr>
      </w:pPr>
      <w:r w:rsidRPr="007E4628">
        <w:rPr>
          <w:rFonts w:eastAsia="Calibri"/>
          <w:sz w:val="28"/>
          <w:szCs w:val="28"/>
          <w:lang w:eastAsia="zh-CN"/>
        </w:rPr>
        <w:tab/>
        <w:t xml:space="preserve">Однако рекомендации по использованию различных форм работы с новыми текстами (исправление орфографических, пунктуационных, логических, речевых, грамматических, фактических и этических ошибок), активизации работы по формированию пунктуационных умений не были учтены. Поэтому такие элементы содержания, как орфографические умения и соблюдение речевых норм, существенно не изменились. Важно отметить и серьезное ухудшение результатов выполнения заданий по критерию К8 (с 88,33% до 57,70%). </w:t>
      </w:r>
    </w:p>
    <w:p w:rsidR="006D0430" w:rsidRPr="007E4628" w:rsidRDefault="006D0430" w:rsidP="007E4628">
      <w:pPr>
        <w:widowControl/>
        <w:tabs>
          <w:tab w:val="left" w:pos="0"/>
          <w:tab w:val="left" w:pos="709"/>
        </w:tabs>
        <w:suppressAutoHyphens/>
        <w:autoSpaceDE/>
        <w:autoSpaceDN/>
        <w:contextualSpacing/>
        <w:jc w:val="both"/>
        <w:rPr>
          <w:rFonts w:eastAsia="Calibri"/>
          <w:sz w:val="28"/>
          <w:szCs w:val="28"/>
          <w:lang w:eastAsia="zh-CN"/>
        </w:rPr>
      </w:pPr>
      <w:r w:rsidRPr="007E4628">
        <w:rPr>
          <w:rFonts w:eastAsia="Calibri"/>
          <w:sz w:val="28"/>
          <w:szCs w:val="28"/>
          <w:lang w:eastAsia="zh-CN"/>
        </w:rPr>
        <w:tab/>
        <w:t xml:space="preserve">Анализ результатов ЕГЭ по русскому языку показывает, что рекомендации по организации дифференцированного обучения школьников с разным уровнем предметной подготовки по русскому языку требуют более глубокого осмысления, так как в аспекте результативных групп обращает на себя внимание следующая закономерность. В группе не преодолевших минимальный балл в этом году ни один выпускник не справился с заданиями </w:t>
      </w:r>
      <w:r w:rsidRPr="007E4628">
        <w:rPr>
          <w:rFonts w:eastAsia="Calibri"/>
          <w:sz w:val="28"/>
          <w:szCs w:val="28"/>
          <w:lang w:eastAsia="zh-CN"/>
        </w:rPr>
        <w:lastRenderedPageBreak/>
        <w:t>по 11 критериям, что говорит о крайне низком уровне компетенций этих выпускников: 1, 6, 11, 12, 16, 18, 19, 20, 21, 22, 23. В группе от минимального до 60 тестовых баллов наибольшее затруднение вызвало задание 20. Низкие баллы также подтвердились по заданию 21 (пунктуационный анализ) и орфографии (задание 12). В группах участников, набравших от 61 до 80 тестовых баллов и от 81 до 100 тестовых баллов, наблюдается серьезный разрыв в результатах выполнения заданий №12 (44,36% и 77,52% соответственно), №20 (48,91% и 83,23%) и №21 (40,23% и 75,09%). Данные показывают, что разрыв между сильными и слабыми выпускниками актуализирует проблему планирования системы работы в образовательных организациях с разными группами обучающихся, в том числе демонстрирующих низкие и высокие образовательные результаты.</w:t>
      </w:r>
    </w:p>
    <w:p w:rsidR="00F6749C" w:rsidRPr="007E4628" w:rsidRDefault="00F6749C" w:rsidP="007E4628">
      <w:pPr>
        <w:pStyle w:val="a5"/>
        <w:numPr>
          <w:ilvl w:val="0"/>
          <w:numId w:val="32"/>
        </w:numPr>
        <w:ind w:right="416"/>
        <w:jc w:val="center"/>
        <w:rPr>
          <w:b/>
          <w:sz w:val="28"/>
          <w:szCs w:val="28"/>
        </w:rPr>
      </w:pPr>
      <w:r w:rsidRPr="007E4628">
        <w:rPr>
          <w:b/>
          <w:sz w:val="28"/>
          <w:szCs w:val="28"/>
        </w:rPr>
        <w:t>Рекомендации по совершенствованию методики преподавания</w:t>
      </w:r>
      <w:r w:rsidRPr="007E4628">
        <w:rPr>
          <w:b/>
          <w:spacing w:val="-67"/>
          <w:sz w:val="28"/>
          <w:szCs w:val="28"/>
        </w:rPr>
        <w:t xml:space="preserve"> </w:t>
      </w:r>
      <w:r w:rsidRPr="007E4628">
        <w:rPr>
          <w:b/>
          <w:sz w:val="28"/>
          <w:szCs w:val="28"/>
        </w:rPr>
        <w:t>предмета на основе выявленных</w:t>
      </w:r>
      <w:r w:rsidR="0051759B" w:rsidRPr="007E4628">
        <w:rPr>
          <w:b/>
          <w:sz w:val="28"/>
          <w:szCs w:val="28"/>
        </w:rPr>
        <w:t xml:space="preserve"> «проблемных зон» и типичных затруднений в освоении  обучающимися элементов содержания / умений и видов деятельности</w:t>
      </w:r>
    </w:p>
    <w:p w:rsidR="000E7CC9" w:rsidRPr="007E4628" w:rsidRDefault="000E7CC9" w:rsidP="007E4628">
      <w:pPr>
        <w:ind w:right="416"/>
        <w:jc w:val="both"/>
        <w:rPr>
          <w:b/>
          <w:sz w:val="28"/>
          <w:szCs w:val="28"/>
        </w:rPr>
      </w:pPr>
    </w:p>
    <w:p w:rsidR="00F7514E" w:rsidRPr="007E4628" w:rsidRDefault="00F7514E" w:rsidP="007E4628">
      <w:pPr>
        <w:pStyle w:val="a5"/>
        <w:widowControl/>
        <w:numPr>
          <w:ilvl w:val="1"/>
          <w:numId w:val="32"/>
        </w:numPr>
        <w:autoSpaceDE/>
        <w:autoSpaceDN/>
        <w:contextualSpacing/>
        <w:jc w:val="center"/>
        <w:rPr>
          <w:b/>
          <w:sz w:val="28"/>
          <w:szCs w:val="28"/>
          <w:lang w:eastAsia="ru-RU"/>
        </w:rPr>
      </w:pPr>
      <w:bookmarkStart w:id="9" w:name="_Hlk82698034"/>
      <w:r w:rsidRPr="007E4628">
        <w:rPr>
          <w:b/>
          <w:sz w:val="28"/>
          <w:szCs w:val="28"/>
          <w:lang w:eastAsia="ru-RU"/>
        </w:rPr>
        <w:t>Рекомендации на основе выявленных типичных затруднений и ошибок по совершенствованию преподавания русского языка для всех обучающихся 5-9 классов</w:t>
      </w:r>
    </w:p>
    <w:p w:rsidR="00797880" w:rsidRPr="007E4628" w:rsidRDefault="00797880" w:rsidP="007E4628">
      <w:pPr>
        <w:widowControl/>
        <w:autoSpaceDE/>
        <w:autoSpaceDN/>
        <w:contextualSpacing/>
        <w:jc w:val="both"/>
        <w:rPr>
          <w:b/>
          <w:sz w:val="28"/>
          <w:szCs w:val="28"/>
          <w:lang w:eastAsia="ru-RU"/>
        </w:rPr>
      </w:pPr>
    </w:p>
    <w:tbl>
      <w:tblPr>
        <w:tblStyle w:val="a6"/>
        <w:tblW w:w="0" w:type="auto"/>
        <w:tblInd w:w="108" w:type="dxa"/>
        <w:tblLook w:val="04A0" w:firstRow="1" w:lastRow="0" w:firstColumn="1" w:lastColumn="0" w:noHBand="0" w:noVBand="1"/>
      </w:tblPr>
      <w:tblGrid>
        <w:gridCol w:w="2835"/>
        <w:gridCol w:w="2571"/>
        <w:gridCol w:w="4964"/>
      </w:tblGrid>
      <w:tr w:rsidR="00B95200" w:rsidRPr="007E4628" w:rsidTr="00797880">
        <w:tc>
          <w:tcPr>
            <w:tcW w:w="2835" w:type="dxa"/>
          </w:tcPr>
          <w:p w:rsidR="00B95200" w:rsidRPr="007E4628" w:rsidRDefault="00797880" w:rsidP="007E4628">
            <w:pPr>
              <w:pStyle w:val="a3"/>
              <w:ind w:left="0"/>
              <w:jc w:val="both"/>
              <w:rPr>
                <w:b/>
              </w:rPr>
            </w:pPr>
            <w:bookmarkStart w:id="10" w:name="_Hlk82767941"/>
            <w:bookmarkEnd w:id="9"/>
            <w:r w:rsidRPr="007E4628">
              <w:rPr>
                <w:b/>
              </w:rPr>
              <w:t xml:space="preserve"> </w:t>
            </w:r>
            <w:r w:rsidR="00B95200" w:rsidRPr="007E4628">
              <w:rPr>
                <w:b/>
              </w:rPr>
              <w:t xml:space="preserve">«Проблемные зоны» </w:t>
            </w:r>
          </w:p>
          <w:p w:rsidR="00B95200" w:rsidRPr="007E4628" w:rsidRDefault="00B95200" w:rsidP="007E4628">
            <w:pPr>
              <w:tabs>
                <w:tab w:val="left" w:pos="1384"/>
              </w:tabs>
              <w:jc w:val="both"/>
              <w:rPr>
                <w:b/>
                <w:sz w:val="24"/>
                <w:szCs w:val="24"/>
              </w:rPr>
            </w:pPr>
            <w:r w:rsidRPr="007E4628">
              <w:rPr>
                <w:b/>
                <w:sz w:val="24"/>
                <w:szCs w:val="24"/>
              </w:rPr>
              <w:t>Перечень элементов содержания / умений и видов деятельности усвоение которых всеми</w:t>
            </w:r>
            <w:r w:rsidRPr="007E4628">
              <w:rPr>
                <w:b/>
                <w:spacing w:val="1"/>
                <w:sz w:val="24"/>
                <w:szCs w:val="24"/>
              </w:rPr>
              <w:t xml:space="preserve"> </w:t>
            </w:r>
            <w:r w:rsidRPr="007E4628">
              <w:rPr>
                <w:b/>
                <w:sz w:val="24"/>
                <w:szCs w:val="24"/>
              </w:rPr>
              <w:t>школьниками нельзя считать достаточным</w:t>
            </w:r>
          </w:p>
        </w:tc>
        <w:tc>
          <w:tcPr>
            <w:tcW w:w="2571" w:type="dxa"/>
          </w:tcPr>
          <w:p w:rsidR="00B95200" w:rsidRPr="007E4628" w:rsidRDefault="00B95200" w:rsidP="007E4628">
            <w:pPr>
              <w:pStyle w:val="a3"/>
              <w:ind w:left="0"/>
              <w:jc w:val="both"/>
              <w:rPr>
                <w:b/>
              </w:rPr>
            </w:pPr>
            <w:r w:rsidRPr="007E4628">
              <w:rPr>
                <w:b/>
              </w:rPr>
              <w:t>Вероятные причины затруднений обучающихся при их выполнении</w:t>
            </w:r>
          </w:p>
        </w:tc>
        <w:tc>
          <w:tcPr>
            <w:tcW w:w="4964" w:type="dxa"/>
          </w:tcPr>
          <w:p w:rsidR="00B95200" w:rsidRPr="007E4628" w:rsidRDefault="00B95200" w:rsidP="007E4628">
            <w:pPr>
              <w:pStyle w:val="a3"/>
              <w:ind w:left="0"/>
              <w:jc w:val="both"/>
              <w:rPr>
                <w:b/>
              </w:rPr>
            </w:pPr>
            <w:r w:rsidRPr="007E4628">
              <w:rPr>
                <w:b/>
              </w:rPr>
              <w:t>Методические комментарии по обучению школьников по элементам содержания / умений и видов деятельности  по «проблемным зонам»</w:t>
            </w:r>
          </w:p>
        </w:tc>
      </w:tr>
      <w:tr w:rsidR="00B95200" w:rsidRPr="007E4628" w:rsidTr="00797880">
        <w:tc>
          <w:tcPr>
            <w:tcW w:w="2835" w:type="dxa"/>
          </w:tcPr>
          <w:p w:rsidR="00B95200" w:rsidRPr="007E4628" w:rsidRDefault="00B95200" w:rsidP="007E4628">
            <w:pPr>
              <w:widowControl/>
              <w:adjustRightInd w:val="0"/>
              <w:rPr>
                <w:sz w:val="24"/>
                <w:szCs w:val="24"/>
              </w:rPr>
            </w:pPr>
            <w:r w:rsidRPr="007E4628">
              <w:rPr>
                <w:sz w:val="24"/>
                <w:szCs w:val="24"/>
              </w:rPr>
              <w:t>Синтаксический анализ</w:t>
            </w:r>
          </w:p>
        </w:tc>
        <w:tc>
          <w:tcPr>
            <w:tcW w:w="2571" w:type="dxa"/>
          </w:tcPr>
          <w:p w:rsidR="00B95200" w:rsidRPr="007E4628" w:rsidRDefault="009623CE" w:rsidP="007E4628">
            <w:pPr>
              <w:pStyle w:val="a3"/>
              <w:ind w:left="0"/>
              <w:jc w:val="both"/>
            </w:pPr>
            <w:r w:rsidRPr="007E4628">
              <w:t xml:space="preserve">Основные проблемы связаны не столько с недостаточным уровнем теоретических знаний, сколько с несформированностью умения для решения синтаксической задачи. </w:t>
            </w:r>
          </w:p>
        </w:tc>
        <w:tc>
          <w:tcPr>
            <w:tcW w:w="4964" w:type="dxa"/>
          </w:tcPr>
          <w:p w:rsidR="00B95200" w:rsidRPr="007E4628" w:rsidRDefault="009623CE" w:rsidP="007E4628">
            <w:pPr>
              <w:pStyle w:val="a3"/>
              <w:ind w:left="0"/>
              <w:jc w:val="both"/>
            </w:pPr>
            <w:r w:rsidRPr="007E4628">
              <w:t>Рекомендуем</w:t>
            </w:r>
            <w:r w:rsidR="007769C7" w:rsidRPr="007E4628">
              <w:t xml:space="preserve"> систематизировать теоретические сведения по теме «Синтаксис», </w:t>
            </w:r>
            <w:r w:rsidRPr="007E4628">
              <w:t xml:space="preserve"> </w:t>
            </w:r>
            <w:r w:rsidR="007769C7" w:rsidRPr="007E4628">
              <w:t xml:space="preserve">регулярно </w:t>
            </w:r>
            <w:r w:rsidRPr="007E4628">
              <w:t>планировать выполнение обучающимися синтаксических упражнений. Например, отграничение одних синтаксических структур от других; определение структуры данной синтаксической единицы; нахождение в предложениях тех или иных структурных частей; составление схем предложений; составление предложений по схемам; составление предложений указанной структуры. Выполнение синтаксических упражнений готовит школьников к овладению пунктуацией, а также рядом коммуникативных умений.</w:t>
            </w:r>
          </w:p>
        </w:tc>
      </w:tr>
      <w:bookmarkEnd w:id="10"/>
      <w:tr w:rsidR="00B95200" w:rsidRPr="007E4628" w:rsidTr="00797880">
        <w:tc>
          <w:tcPr>
            <w:tcW w:w="2835" w:type="dxa"/>
          </w:tcPr>
          <w:p w:rsidR="00B95200" w:rsidRPr="007E4628" w:rsidRDefault="00B95200" w:rsidP="007E4628">
            <w:pPr>
              <w:widowControl/>
              <w:adjustRightInd w:val="0"/>
              <w:rPr>
                <w:sz w:val="24"/>
                <w:szCs w:val="24"/>
              </w:rPr>
            </w:pPr>
            <w:r w:rsidRPr="007E4628">
              <w:rPr>
                <w:iCs/>
                <w:sz w:val="24"/>
                <w:szCs w:val="24"/>
              </w:rPr>
              <w:t>Пунктуационный анализ</w:t>
            </w:r>
          </w:p>
        </w:tc>
        <w:tc>
          <w:tcPr>
            <w:tcW w:w="2571" w:type="dxa"/>
          </w:tcPr>
          <w:p w:rsidR="00B95200" w:rsidRPr="007E4628" w:rsidRDefault="00C53442" w:rsidP="007E4628">
            <w:pPr>
              <w:pStyle w:val="a3"/>
              <w:ind w:left="0"/>
              <w:jc w:val="both"/>
            </w:pPr>
            <w:r w:rsidRPr="007E4628">
              <w:t xml:space="preserve">Основные проблемы связаны с недостаточным уровнем теоретических знаний, а также умений для решения </w:t>
            </w:r>
            <w:r w:rsidRPr="007E4628">
              <w:lastRenderedPageBreak/>
              <w:t>пунктуационной задачи</w:t>
            </w:r>
          </w:p>
        </w:tc>
        <w:tc>
          <w:tcPr>
            <w:tcW w:w="4964" w:type="dxa"/>
          </w:tcPr>
          <w:p w:rsidR="00C53442" w:rsidRPr="007E4628" w:rsidRDefault="00C53442" w:rsidP="007E4628">
            <w:pPr>
              <w:pStyle w:val="a3"/>
              <w:ind w:left="0"/>
              <w:jc w:val="both"/>
            </w:pPr>
            <w:r w:rsidRPr="007E4628">
              <w:lastRenderedPageBreak/>
              <w:t>Рекомендуем использовать следующие  типы заданий для обучающихся:</w:t>
            </w:r>
          </w:p>
          <w:p w:rsidR="00C53442" w:rsidRPr="007E4628" w:rsidRDefault="00C53442" w:rsidP="007E4628">
            <w:pPr>
              <w:pStyle w:val="a3"/>
              <w:ind w:left="0"/>
              <w:jc w:val="both"/>
            </w:pPr>
            <w:r w:rsidRPr="007E4628">
              <w:t>на применение пунктуационных правил в практике письма;</w:t>
            </w:r>
          </w:p>
          <w:p w:rsidR="00C53442" w:rsidRPr="007E4628" w:rsidRDefault="00C53442" w:rsidP="007E4628">
            <w:pPr>
              <w:pStyle w:val="a3"/>
              <w:ind w:left="0"/>
              <w:jc w:val="both"/>
            </w:pPr>
            <w:r w:rsidRPr="007E4628">
              <w:t>на применение знаний по другим разделам в практике правописания;</w:t>
            </w:r>
          </w:p>
          <w:p w:rsidR="00C53442" w:rsidRPr="007E4628" w:rsidRDefault="00C53442" w:rsidP="007E4628">
            <w:pPr>
              <w:pStyle w:val="a3"/>
              <w:ind w:left="0"/>
              <w:jc w:val="both"/>
            </w:pPr>
            <w:r w:rsidRPr="007E4628">
              <w:t xml:space="preserve">задания на соотнесение конкретного </w:t>
            </w:r>
            <w:r w:rsidRPr="007E4628">
              <w:lastRenderedPageBreak/>
              <w:t>языкового материала с абстрактной схемой, на анализ структуры синтаксической конструкции;</w:t>
            </w:r>
          </w:p>
          <w:p w:rsidR="00B95200" w:rsidRPr="007E4628" w:rsidRDefault="00C53442" w:rsidP="007E4628">
            <w:pPr>
              <w:pStyle w:val="a3"/>
              <w:ind w:left="0"/>
              <w:jc w:val="both"/>
            </w:pPr>
            <w:r w:rsidRPr="007E4628">
              <w:t>задания на установление границ предикативных частей сложного предложения</w:t>
            </w:r>
          </w:p>
        </w:tc>
      </w:tr>
      <w:tr w:rsidR="00B95200" w:rsidRPr="007E4628" w:rsidTr="00797880">
        <w:tc>
          <w:tcPr>
            <w:tcW w:w="2835" w:type="dxa"/>
          </w:tcPr>
          <w:p w:rsidR="00B95200" w:rsidRPr="007E4628" w:rsidRDefault="00B95200" w:rsidP="007E4628">
            <w:pPr>
              <w:widowControl/>
              <w:adjustRightInd w:val="0"/>
              <w:rPr>
                <w:sz w:val="24"/>
                <w:szCs w:val="24"/>
              </w:rPr>
            </w:pPr>
            <w:r w:rsidRPr="007E4628">
              <w:rPr>
                <w:sz w:val="24"/>
                <w:szCs w:val="24"/>
              </w:rPr>
              <w:lastRenderedPageBreak/>
              <w:t>Орфографический анализ</w:t>
            </w:r>
          </w:p>
        </w:tc>
        <w:tc>
          <w:tcPr>
            <w:tcW w:w="2571" w:type="dxa"/>
          </w:tcPr>
          <w:p w:rsidR="00B95200" w:rsidRPr="007E4628" w:rsidRDefault="00B52CE0" w:rsidP="007E4628">
            <w:pPr>
              <w:pStyle w:val="a3"/>
              <w:ind w:left="0"/>
              <w:jc w:val="both"/>
            </w:pPr>
            <w:r w:rsidRPr="007E4628">
              <w:t>С</w:t>
            </w:r>
            <w:r w:rsidR="00B95200" w:rsidRPr="007E4628">
              <w:t xml:space="preserve">ложность задания </w:t>
            </w:r>
            <w:r w:rsidRPr="007E4628">
              <w:t xml:space="preserve">объясняется недостаточной сформированностью умений </w:t>
            </w:r>
            <w:r w:rsidR="00B95200" w:rsidRPr="007E4628">
              <w:t>примен</w:t>
            </w:r>
            <w:r w:rsidRPr="007E4628">
              <w:t>я</w:t>
            </w:r>
            <w:r w:rsidR="00B95200" w:rsidRPr="007E4628">
              <w:t>ть правило, на</w:t>
            </w:r>
            <w:r w:rsidRPr="007E4628">
              <w:t>ходить</w:t>
            </w:r>
            <w:r w:rsidR="00B95200" w:rsidRPr="007E4628">
              <w:t xml:space="preserve"> причину того или иного написания слова, уметь производить морфологический и морфемный анализ слова</w:t>
            </w:r>
          </w:p>
        </w:tc>
        <w:tc>
          <w:tcPr>
            <w:tcW w:w="4964" w:type="dxa"/>
          </w:tcPr>
          <w:p w:rsidR="00F207E9" w:rsidRPr="007E4628" w:rsidRDefault="00F207E9" w:rsidP="007E4628">
            <w:pPr>
              <w:pStyle w:val="a3"/>
              <w:ind w:left="0"/>
              <w:jc w:val="both"/>
            </w:pPr>
            <w:r w:rsidRPr="007E4628">
              <w:t xml:space="preserve">Рекомендуем систематически отрабатывать умения выполнять задания на </w:t>
            </w:r>
          </w:p>
          <w:p w:rsidR="00F207E9" w:rsidRPr="007E4628" w:rsidRDefault="00F207E9" w:rsidP="007E4628">
            <w:pPr>
              <w:pStyle w:val="a3"/>
              <w:ind w:left="0"/>
              <w:jc w:val="both"/>
            </w:pPr>
            <w:r w:rsidRPr="007E4628">
              <w:t>применение орфографических правил в практике письма;</w:t>
            </w:r>
          </w:p>
          <w:p w:rsidR="00F207E9" w:rsidRPr="007E4628" w:rsidRDefault="00F207E9" w:rsidP="007E4628">
            <w:pPr>
              <w:pStyle w:val="a3"/>
              <w:ind w:left="0"/>
              <w:jc w:val="both"/>
            </w:pPr>
            <w:r w:rsidRPr="007E4628">
              <w:t>на применение знаний по фонетике, лексике, морфемике, словообразованию, морфологии и синтаксиса в практике правописания;</w:t>
            </w:r>
          </w:p>
          <w:p w:rsidR="00F207E9" w:rsidRPr="007E4628" w:rsidRDefault="00F207E9" w:rsidP="007E4628">
            <w:pPr>
              <w:pStyle w:val="a3"/>
              <w:ind w:left="0"/>
              <w:jc w:val="both"/>
            </w:pPr>
            <w:r w:rsidRPr="007E4628">
              <w:t>обучение орфографическому анализу слова, предложения, текста</w:t>
            </w:r>
          </w:p>
          <w:p w:rsidR="00F207E9" w:rsidRPr="007E4628" w:rsidRDefault="00F207E9" w:rsidP="007E4628">
            <w:pPr>
              <w:pStyle w:val="a3"/>
              <w:jc w:val="both"/>
              <w:rPr>
                <w:b/>
                <w:color w:val="C00000"/>
              </w:rPr>
            </w:pPr>
            <w:r w:rsidRPr="007E4628">
              <w:t xml:space="preserve"> </w:t>
            </w:r>
          </w:p>
          <w:p w:rsidR="00B95200" w:rsidRPr="007E4628" w:rsidRDefault="00B95200" w:rsidP="007E4628">
            <w:pPr>
              <w:pStyle w:val="a3"/>
              <w:ind w:left="0"/>
              <w:jc w:val="both"/>
              <w:rPr>
                <w:b/>
                <w:color w:val="C00000"/>
              </w:rPr>
            </w:pPr>
          </w:p>
        </w:tc>
      </w:tr>
      <w:tr w:rsidR="00B95200" w:rsidRPr="007E4628" w:rsidTr="00797880">
        <w:tc>
          <w:tcPr>
            <w:tcW w:w="2835" w:type="dxa"/>
          </w:tcPr>
          <w:p w:rsidR="00B95200" w:rsidRPr="007E4628" w:rsidRDefault="00B95200" w:rsidP="007E4628">
            <w:pPr>
              <w:widowControl/>
              <w:adjustRightInd w:val="0"/>
              <w:rPr>
                <w:sz w:val="24"/>
                <w:szCs w:val="24"/>
              </w:rPr>
            </w:pPr>
            <w:r w:rsidRPr="007E4628">
              <w:rPr>
                <w:sz w:val="24"/>
                <w:szCs w:val="24"/>
              </w:rPr>
              <w:t>Анализ средств выразительности.</w:t>
            </w:r>
          </w:p>
        </w:tc>
        <w:tc>
          <w:tcPr>
            <w:tcW w:w="2571" w:type="dxa"/>
          </w:tcPr>
          <w:p w:rsidR="00042971" w:rsidRPr="007E4628" w:rsidRDefault="00042971" w:rsidP="007E4628">
            <w:pPr>
              <w:pStyle w:val="a3"/>
              <w:ind w:left="0"/>
              <w:jc w:val="both"/>
            </w:pPr>
            <w:r w:rsidRPr="007E4628">
              <w:t xml:space="preserve">Отсутствует система изучения средств выразительности языка в V- IХ классах в вариативных УМК по русскому языку. Традиционно работа над выразительными средствами языка сводится к проведению элементарного анализа художественного текста на уроках литературы. </w:t>
            </w:r>
          </w:p>
          <w:p w:rsidR="00B95200" w:rsidRPr="007E4628" w:rsidRDefault="00042971" w:rsidP="007E4628">
            <w:pPr>
              <w:pStyle w:val="a3"/>
              <w:ind w:left="0"/>
              <w:jc w:val="both"/>
            </w:pPr>
            <w:r w:rsidRPr="007E4628">
              <w:t>Между тем, овладение знаниями о средствах выразительности языка способствует совершенствованию важных для обучающихся компетенций: языковой и коммуникативной</w:t>
            </w:r>
          </w:p>
        </w:tc>
        <w:tc>
          <w:tcPr>
            <w:tcW w:w="4964" w:type="dxa"/>
          </w:tcPr>
          <w:p w:rsidR="00042971" w:rsidRPr="007E4628" w:rsidRDefault="00042971" w:rsidP="007E4628">
            <w:pPr>
              <w:pStyle w:val="a3"/>
              <w:ind w:left="0"/>
              <w:jc w:val="both"/>
            </w:pPr>
            <w:r w:rsidRPr="007E4628">
              <w:t>Важно знакомить обучающихся с изобразительными возможностями русского языка, учить наблюдать за использованием разнообразных языковых средств выразительности в лучших образцах художественной литературы, где наиболее полно проявляется изобразительно-выразительная сила русского слова.</w:t>
            </w:r>
          </w:p>
          <w:p w:rsidR="00042971" w:rsidRPr="007E4628" w:rsidRDefault="00042971" w:rsidP="007E4628">
            <w:pPr>
              <w:pStyle w:val="a3"/>
              <w:ind w:left="0"/>
              <w:jc w:val="both"/>
            </w:pPr>
            <w:r w:rsidRPr="007E4628">
              <w:t>Для достижения поставленной цели</w:t>
            </w:r>
            <w:r w:rsidR="00620064" w:rsidRPr="007E4628">
              <w:t xml:space="preserve"> необходимо</w:t>
            </w:r>
            <w:r w:rsidRPr="007E4628">
              <w:t>:</w:t>
            </w:r>
          </w:p>
          <w:p w:rsidR="00042971" w:rsidRPr="007E4628" w:rsidRDefault="00042971" w:rsidP="007E4628">
            <w:pPr>
              <w:pStyle w:val="a3"/>
              <w:ind w:left="0"/>
              <w:jc w:val="both"/>
            </w:pPr>
            <w:r w:rsidRPr="007E4628">
              <w:t>определить, в какой изучаемый программный материал логически вписывается работа над теми или иными выразительными средствами языка;</w:t>
            </w:r>
          </w:p>
          <w:p w:rsidR="00042971" w:rsidRPr="007E4628" w:rsidRDefault="00042971" w:rsidP="007E4628">
            <w:pPr>
              <w:pStyle w:val="a3"/>
              <w:ind w:left="0"/>
              <w:jc w:val="both"/>
            </w:pPr>
            <w:r w:rsidRPr="007E4628">
              <w:t>систематиз</w:t>
            </w:r>
            <w:r w:rsidR="00620064" w:rsidRPr="007E4628">
              <w:t>ировать</w:t>
            </w:r>
            <w:r w:rsidRPr="007E4628">
              <w:t xml:space="preserve"> теоретическ</w:t>
            </w:r>
            <w:r w:rsidR="00620064" w:rsidRPr="007E4628">
              <w:t>ий</w:t>
            </w:r>
            <w:r w:rsidRPr="007E4628">
              <w:t xml:space="preserve"> материал по</w:t>
            </w:r>
            <w:r w:rsidR="00620064" w:rsidRPr="007E4628">
              <w:t xml:space="preserve"> теме;</w:t>
            </w:r>
          </w:p>
          <w:p w:rsidR="00042971" w:rsidRPr="007E4628" w:rsidRDefault="00620064" w:rsidP="007E4628">
            <w:pPr>
              <w:pStyle w:val="a3"/>
              <w:ind w:left="0"/>
              <w:jc w:val="both"/>
            </w:pPr>
            <w:r w:rsidRPr="007E4628">
              <w:t xml:space="preserve">разработать </w:t>
            </w:r>
            <w:r w:rsidR="00042971" w:rsidRPr="007E4628">
              <w:t>дидактический материал по изучению выразительных средств.</w:t>
            </w:r>
          </w:p>
          <w:p w:rsidR="00B95200" w:rsidRPr="007E4628" w:rsidRDefault="00042971" w:rsidP="007E4628">
            <w:pPr>
              <w:pStyle w:val="a3"/>
              <w:ind w:left="0"/>
              <w:jc w:val="both"/>
              <w:rPr>
                <w:color w:val="C00000"/>
              </w:rPr>
            </w:pPr>
            <w:r w:rsidRPr="007E4628">
              <w:t xml:space="preserve"> Успешное выполнение такого типа заданий также зависит от разнообразия форм работы. Так, например, можно использовать следующие формы: </w:t>
            </w:r>
            <w:r w:rsidR="00620064" w:rsidRPr="007E4628">
              <w:t xml:space="preserve">комплексный анализ текста, </w:t>
            </w:r>
            <w:r w:rsidRPr="007E4628">
              <w:t>словарн</w:t>
            </w:r>
            <w:r w:rsidR="00620064" w:rsidRPr="007E4628">
              <w:t>ая работа</w:t>
            </w:r>
            <w:r w:rsidRPr="007E4628">
              <w:t xml:space="preserve"> (например, составление предложений с термином, творческие игры (подобрать эпитеты к слову, нарисовать словесную картину по данному словосочетанию, восстановление деформированного текста)</w:t>
            </w:r>
            <w:r w:rsidR="00620064" w:rsidRPr="007E4628">
              <w:t>,</w:t>
            </w:r>
            <w:r w:rsidRPr="007E4628">
              <w:t xml:space="preserve"> тематические викторины</w:t>
            </w:r>
            <w:r w:rsidR="00620064" w:rsidRPr="007E4628">
              <w:t>,</w:t>
            </w:r>
            <w:r w:rsidRPr="007E4628">
              <w:t xml:space="preserve"> традиционные формы работы по развитию речи (сочинения, изложения, устные высказывания); аналитическое чтение.</w:t>
            </w:r>
          </w:p>
        </w:tc>
      </w:tr>
      <w:tr w:rsidR="00D414B2" w:rsidRPr="007E4628" w:rsidTr="00797880">
        <w:tc>
          <w:tcPr>
            <w:tcW w:w="2835" w:type="dxa"/>
          </w:tcPr>
          <w:p w:rsidR="00D414B2" w:rsidRPr="007E4628" w:rsidRDefault="00D414B2" w:rsidP="007E4628">
            <w:pPr>
              <w:widowControl/>
              <w:adjustRightInd w:val="0"/>
              <w:rPr>
                <w:sz w:val="24"/>
                <w:szCs w:val="24"/>
              </w:rPr>
            </w:pPr>
            <w:r w:rsidRPr="007E4628">
              <w:rPr>
                <w:sz w:val="24"/>
                <w:szCs w:val="24"/>
              </w:rPr>
              <w:t>Практическая грамотность</w:t>
            </w:r>
          </w:p>
        </w:tc>
        <w:tc>
          <w:tcPr>
            <w:tcW w:w="2571" w:type="dxa"/>
          </w:tcPr>
          <w:p w:rsidR="008B79E8" w:rsidRPr="007E4628" w:rsidRDefault="008B79E8" w:rsidP="007E4628">
            <w:pPr>
              <w:pStyle w:val="a3"/>
              <w:ind w:left="0"/>
              <w:jc w:val="both"/>
            </w:pPr>
            <w:r w:rsidRPr="007E4628">
              <w:t xml:space="preserve">Основными причинами низкого уровня практической грамотности является </w:t>
            </w:r>
            <w:r w:rsidRPr="007E4628">
              <w:lastRenderedPageBreak/>
              <w:t>несформированность читательского интереса у обучающихся</w:t>
            </w:r>
            <w:r w:rsidR="006F286C" w:rsidRPr="007E4628">
              <w:t>, орфографической и пунктуационной зоркости.</w:t>
            </w:r>
            <w:r w:rsidRPr="007E4628">
              <w:t xml:space="preserve"> </w:t>
            </w:r>
          </w:p>
        </w:tc>
        <w:tc>
          <w:tcPr>
            <w:tcW w:w="4964" w:type="dxa"/>
          </w:tcPr>
          <w:p w:rsidR="008B79E8" w:rsidRPr="007E4628" w:rsidRDefault="008B79E8" w:rsidP="007E4628">
            <w:pPr>
              <w:pStyle w:val="a3"/>
              <w:ind w:left="0"/>
              <w:jc w:val="both"/>
            </w:pPr>
            <w:r w:rsidRPr="007E4628">
              <w:lastRenderedPageBreak/>
              <w:t xml:space="preserve">Для формирования орфографической и пунктуационной грамотности важно системно использовать специальные и неспециальные упражнения. Особое </w:t>
            </w:r>
            <w:r w:rsidRPr="007E4628">
              <w:lastRenderedPageBreak/>
              <w:t xml:space="preserve">внимание следует уделить роли диктантов разных видов в формировании грамотности. С учетом зрительной и словесной подготовки возможны следующие подвиды обучающих диктантов: 1) диктант без изменения (зрительный, предупредительный, комментированный, объяснительный); 2) диктант с изменением формы (зрительный, предупредительный, комментированный, объяснительный); 3) диктант выборочный (зрительный, предупредительный, комментированный, объяснительный). Среди неспециальных упражнений следует выделить изложения и сочинения. </w:t>
            </w:r>
          </w:p>
          <w:p w:rsidR="00D414B2" w:rsidRPr="007E4628" w:rsidRDefault="008B79E8" w:rsidP="007E4628">
            <w:pPr>
              <w:pStyle w:val="a3"/>
              <w:ind w:left="0"/>
              <w:jc w:val="both"/>
            </w:pPr>
            <w:r w:rsidRPr="007E4628">
              <w:t>Специальная работа по предупреждению орфографических и пунктуационных ошибок может проводиться в форме самоконтроля учащихся за выполнением заданий, т.е. намеренного перечитывания учеником написанного с целью нахождения возможных ошибок и их исправления. С целью предупреждения пунктуационных ошибок учителю необходимо спланировать систему работы по пунктуации на каждом уроке. Работа над орфографическими и пунктуационными ошибками требует их учета педагогом и обучающимися. Необходимо спланировать деятельность по оценке индивидуального прогресса обучающихся в освоении правописных умений.</w:t>
            </w:r>
          </w:p>
        </w:tc>
      </w:tr>
    </w:tbl>
    <w:p w:rsidR="00F7514E" w:rsidRPr="007E4628" w:rsidRDefault="00F7514E" w:rsidP="007E4628">
      <w:pPr>
        <w:widowControl/>
        <w:autoSpaceDE/>
        <w:autoSpaceDN/>
        <w:contextualSpacing/>
        <w:jc w:val="both"/>
        <w:rPr>
          <w:rFonts w:eastAsia="Calibri"/>
          <w:sz w:val="28"/>
          <w:szCs w:val="28"/>
        </w:rPr>
      </w:pPr>
    </w:p>
    <w:p w:rsidR="00797880" w:rsidRPr="007E4628" w:rsidRDefault="007E4628" w:rsidP="007E4628">
      <w:pPr>
        <w:widowControl/>
        <w:autoSpaceDE/>
        <w:autoSpaceDN/>
        <w:contextualSpacing/>
        <w:jc w:val="center"/>
        <w:rPr>
          <w:rFonts w:eastAsia="Calibri"/>
          <w:b/>
          <w:sz w:val="28"/>
          <w:szCs w:val="28"/>
        </w:rPr>
      </w:pPr>
      <w:r>
        <w:rPr>
          <w:rFonts w:eastAsia="Calibri"/>
          <w:b/>
          <w:sz w:val="28"/>
          <w:szCs w:val="28"/>
        </w:rPr>
        <w:t>2.2.</w:t>
      </w:r>
      <w:r w:rsidR="00E570C8" w:rsidRPr="007E4628">
        <w:rPr>
          <w:rFonts w:eastAsia="Calibri"/>
          <w:b/>
          <w:sz w:val="28"/>
          <w:szCs w:val="28"/>
        </w:rPr>
        <w:t xml:space="preserve">Общие рекомендации по </w:t>
      </w:r>
      <w:r w:rsidR="00797880" w:rsidRPr="007E4628">
        <w:rPr>
          <w:rFonts w:eastAsia="Calibri"/>
          <w:b/>
          <w:sz w:val="28"/>
          <w:szCs w:val="28"/>
        </w:rPr>
        <w:t>совершенствовани</w:t>
      </w:r>
      <w:r w:rsidR="00E570C8" w:rsidRPr="007E4628">
        <w:rPr>
          <w:rFonts w:eastAsia="Calibri"/>
          <w:b/>
          <w:sz w:val="28"/>
          <w:szCs w:val="28"/>
        </w:rPr>
        <w:t>ю</w:t>
      </w:r>
      <w:r w:rsidR="00797880" w:rsidRPr="007E4628">
        <w:rPr>
          <w:rFonts w:eastAsia="Calibri"/>
          <w:b/>
          <w:sz w:val="28"/>
          <w:szCs w:val="28"/>
        </w:rPr>
        <w:t xml:space="preserve"> организации и методики преподаван</w:t>
      </w:r>
      <w:r>
        <w:rPr>
          <w:rFonts w:eastAsia="Calibri"/>
          <w:b/>
          <w:sz w:val="28"/>
          <w:szCs w:val="28"/>
        </w:rPr>
        <w:t>ия русского языка в 5-9 классах</w:t>
      </w:r>
    </w:p>
    <w:p w:rsidR="00797880" w:rsidRPr="007E4628" w:rsidRDefault="00797880" w:rsidP="007E4628">
      <w:pPr>
        <w:pStyle w:val="a5"/>
        <w:widowControl/>
        <w:numPr>
          <w:ilvl w:val="0"/>
          <w:numId w:val="33"/>
        </w:numPr>
        <w:autoSpaceDE/>
        <w:autoSpaceDN/>
        <w:contextualSpacing/>
        <w:jc w:val="both"/>
        <w:rPr>
          <w:rFonts w:eastAsia="Calibri"/>
          <w:sz w:val="28"/>
          <w:szCs w:val="28"/>
        </w:rPr>
      </w:pPr>
      <w:r w:rsidRPr="007E4628">
        <w:rPr>
          <w:rFonts w:eastAsia="Calibri"/>
          <w:sz w:val="28"/>
          <w:szCs w:val="28"/>
        </w:rPr>
        <w:t xml:space="preserve"> уделять особое внимание текстоориентированному образованию, овладению языком как средством получения информации и средством «живого общения людей»; </w:t>
      </w:r>
    </w:p>
    <w:p w:rsidR="00797880" w:rsidRPr="007E4628" w:rsidRDefault="00797880" w:rsidP="007E4628">
      <w:pPr>
        <w:pStyle w:val="a5"/>
        <w:widowControl/>
        <w:numPr>
          <w:ilvl w:val="0"/>
          <w:numId w:val="33"/>
        </w:numPr>
        <w:autoSpaceDE/>
        <w:autoSpaceDN/>
        <w:contextualSpacing/>
        <w:jc w:val="both"/>
        <w:rPr>
          <w:rFonts w:eastAsia="Calibri"/>
          <w:sz w:val="28"/>
          <w:szCs w:val="28"/>
        </w:rPr>
      </w:pPr>
      <w:r w:rsidRPr="007E4628">
        <w:rPr>
          <w:rFonts w:eastAsia="Calibri"/>
          <w:sz w:val="28"/>
          <w:szCs w:val="28"/>
        </w:rPr>
        <w:t xml:space="preserve">развивать базовые метапредметные умения сравнения, анализа, классификации и др., а также функциональную читательскую грамотность; </w:t>
      </w:r>
    </w:p>
    <w:p w:rsidR="00797880" w:rsidRPr="007E4628" w:rsidRDefault="00797880" w:rsidP="007E4628">
      <w:pPr>
        <w:pStyle w:val="a5"/>
        <w:widowControl/>
        <w:numPr>
          <w:ilvl w:val="0"/>
          <w:numId w:val="33"/>
        </w:numPr>
        <w:autoSpaceDE/>
        <w:autoSpaceDN/>
        <w:contextualSpacing/>
        <w:jc w:val="both"/>
        <w:rPr>
          <w:rFonts w:eastAsia="Calibri"/>
          <w:sz w:val="28"/>
          <w:szCs w:val="28"/>
        </w:rPr>
      </w:pPr>
      <w:r w:rsidRPr="007E4628">
        <w:rPr>
          <w:rFonts w:eastAsia="Calibri"/>
          <w:sz w:val="28"/>
          <w:szCs w:val="28"/>
        </w:rPr>
        <w:t>использовать в учебном процессе разнообразные виды языкового анализа с учетом семантической характеристики языкового явления и его функциональных особенностей. Особое внимание обратить на формирование и совершенствование навыка пунктуационного, синтаксического, орфографического анализа языкового материала;</w:t>
      </w:r>
    </w:p>
    <w:p w:rsidR="00797880" w:rsidRPr="007E4628" w:rsidRDefault="00797880" w:rsidP="007E4628">
      <w:pPr>
        <w:pStyle w:val="a5"/>
        <w:widowControl/>
        <w:numPr>
          <w:ilvl w:val="0"/>
          <w:numId w:val="33"/>
        </w:numPr>
        <w:autoSpaceDE/>
        <w:autoSpaceDN/>
        <w:contextualSpacing/>
        <w:jc w:val="both"/>
        <w:rPr>
          <w:rFonts w:eastAsia="Calibri"/>
          <w:sz w:val="28"/>
          <w:szCs w:val="28"/>
        </w:rPr>
      </w:pPr>
      <w:r w:rsidRPr="007E4628">
        <w:rPr>
          <w:rFonts w:eastAsia="Calibri"/>
          <w:sz w:val="28"/>
          <w:szCs w:val="28"/>
        </w:rPr>
        <w:t>особое внимание уделять формированию практической грамотности обучающихся. С этой целью продумать систему комплексного повторения и закрепления орфографических, пунктуационных, грамматических и речевых норм;</w:t>
      </w:r>
    </w:p>
    <w:p w:rsidR="00797880" w:rsidRPr="007E4628" w:rsidRDefault="00797880" w:rsidP="007E4628">
      <w:pPr>
        <w:pStyle w:val="a5"/>
        <w:widowControl/>
        <w:numPr>
          <w:ilvl w:val="0"/>
          <w:numId w:val="33"/>
        </w:numPr>
        <w:autoSpaceDE/>
        <w:autoSpaceDN/>
        <w:contextualSpacing/>
        <w:jc w:val="both"/>
        <w:rPr>
          <w:rFonts w:eastAsia="Calibri"/>
          <w:sz w:val="28"/>
          <w:szCs w:val="28"/>
        </w:rPr>
      </w:pPr>
      <w:r w:rsidRPr="007E4628">
        <w:rPr>
          <w:rFonts w:eastAsia="Calibri"/>
          <w:sz w:val="28"/>
          <w:szCs w:val="28"/>
        </w:rPr>
        <w:t>формировать навыки самостоятельной деятельности обучающихся с использованием разнообразной учебной литературы (словарей, справочников, практикумов, пособий для подготовки к экзаменам, мультимедийных средств и т.п.), системы разнообразных «подсказок»: опорных материалов в виде схем, таблиц, рисунков, планов, конспектов;</w:t>
      </w:r>
    </w:p>
    <w:p w:rsidR="00797880" w:rsidRPr="007E4628" w:rsidRDefault="00797880" w:rsidP="007E4628">
      <w:pPr>
        <w:pStyle w:val="a5"/>
        <w:widowControl/>
        <w:numPr>
          <w:ilvl w:val="0"/>
          <w:numId w:val="33"/>
        </w:numPr>
        <w:autoSpaceDE/>
        <w:autoSpaceDN/>
        <w:contextualSpacing/>
        <w:jc w:val="both"/>
        <w:rPr>
          <w:rFonts w:eastAsia="Calibri"/>
          <w:sz w:val="28"/>
          <w:szCs w:val="28"/>
        </w:rPr>
      </w:pPr>
      <w:r w:rsidRPr="007E4628">
        <w:rPr>
          <w:rFonts w:eastAsia="Calibri"/>
          <w:sz w:val="28"/>
          <w:szCs w:val="28"/>
        </w:rPr>
        <w:lastRenderedPageBreak/>
        <w:t xml:space="preserve">систематически проводить диагностику уровня сформированности предметных и метапредметных результатов по группам умений и по разделам рабочих программ учебного предмета «Русский язык» с использованием контрольных измерительных материалов, включающих задания базового и повышенного уровней, с формулировкой краткого и развернутого ответов, с подробным анализом языковых явлений, наблюдаемых в словах, словосочетаниях, предложениях, текстах; </w:t>
      </w:r>
    </w:p>
    <w:p w:rsidR="00797880" w:rsidRPr="007E4628" w:rsidRDefault="00797880" w:rsidP="007E4628">
      <w:pPr>
        <w:pStyle w:val="a5"/>
        <w:widowControl/>
        <w:numPr>
          <w:ilvl w:val="0"/>
          <w:numId w:val="33"/>
        </w:numPr>
        <w:autoSpaceDE/>
        <w:autoSpaceDN/>
        <w:contextualSpacing/>
        <w:jc w:val="both"/>
        <w:rPr>
          <w:rFonts w:eastAsia="Calibri"/>
          <w:sz w:val="28"/>
          <w:szCs w:val="28"/>
        </w:rPr>
      </w:pPr>
      <w:r w:rsidRPr="007E4628">
        <w:rPr>
          <w:rFonts w:eastAsia="Calibri"/>
          <w:sz w:val="28"/>
          <w:szCs w:val="28"/>
        </w:rPr>
        <w:t>в рамках текущего контроля и промежуточной аттестации регулярно обновлять содержание и формы контрольных, диагностических работ по русскому языку в соответствии с требованиями, предъявляемыми на государственной итоговой аттестации по окончании основной школы;</w:t>
      </w:r>
    </w:p>
    <w:p w:rsidR="00797880" w:rsidRPr="007E4628" w:rsidRDefault="00797880" w:rsidP="007E4628">
      <w:pPr>
        <w:pStyle w:val="a5"/>
        <w:widowControl/>
        <w:numPr>
          <w:ilvl w:val="0"/>
          <w:numId w:val="33"/>
        </w:numPr>
        <w:autoSpaceDE/>
        <w:autoSpaceDN/>
        <w:contextualSpacing/>
        <w:jc w:val="both"/>
        <w:rPr>
          <w:rFonts w:eastAsia="Calibri"/>
          <w:sz w:val="28"/>
          <w:szCs w:val="28"/>
        </w:rPr>
      </w:pPr>
      <w:r w:rsidRPr="007E4628">
        <w:rPr>
          <w:rFonts w:eastAsia="Calibri"/>
          <w:sz w:val="28"/>
          <w:szCs w:val="28"/>
        </w:rPr>
        <w:t xml:space="preserve"> целенаправленно формировать у учащихся 5-9 классов умения писать сочинения на лингвистическую, нравственно-этическую темы, а также на основе прочитанного текста; </w:t>
      </w:r>
    </w:p>
    <w:p w:rsidR="00797880" w:rsidRPr="007E4628" w:rsidRDefault="00797880" w:rsidP="007E4628">
      <w:pPr>
        <w:pStyle w:val="a5"/>
        <w:widowControl/>
        <w:numPr>
          <w:ilvl w:val="0"/>
          <w:numId w:val="33"/>
        </w:numPr>
        <w:autoSpaceDE/>
        <w:autoSpaceDN/>
        <w:contextualSpacing/>
        <w:jc w:val="both"/>
        <w:rPr>
          <w:rFonts w:eastAsia="Calibri"/>
          <w:sz w:val="28"/>
          <w:szCs w:val="28"/>
        </w:rPr>
      </w:pPr>
      <w:r w:rsidRPr="007E4628">
        <w:rPr>
          <w:rFonts w:eastAsia="Calibri"/>
          <w:sz w:val="28"/>
          <w:szCs w:val="28"/>
        </w:rPr>
        <w:t xml:space="preserve">постоянно формировать у учащихся 5-9 классов умения редактировать устные и письменные высказывания, находить, объяснять и корректировать грамматические, речевые, орфографические и пунктуационные ошибки в соответствии с нормами современного русского языка; </w:t>
      </w:r>
    </w:p>
    <w:p w:rsidR="00797880" w:rsidRPr="007E4628" w:rsidRDefault="007E4628" w:rsidP="007E4628">
      <w:pPr>
        <w:pStyle w:val="a5"/>
        <w:widowControl/>
        <w:numPr>
          <w:ilvl w:val="0"/>
          <w:numId w:val="33"/>
        </w:numPr>
        <w:autoSpaceDE/>
        <w:autoSpaceDN/>
        <w:contextualSpacing/>
        <w:jc w:val="both"/>
        <w:rPr>
          <w:rFonts w:eastAsia="Calibri"/>
          <w:sz w:val="28"/>
          <w:szCs w:val="28"/>
        </w:rPr>
      </w:pPr>
      <w:r>
        <w:rPr>
          <w:rFonts w:eastAsia="Calibri"/>
          <w:sz w:val="28"/>
          <w:szCs w:val="28"/>
        </w:rPr>
        <w:t>-</w:t>
      </w:r>
      <w:r w:rsidR="00797880" w:rsidRPr="007E4628">
        <w:rPr>
          <w:rFonts w:eastAsia="Calibri"/>
          <w:sz w:val="28"/>
          <w:szCs w:val="28"/>
        </w:rPr>
        <w:t>обобщать на уровне образовательной организации, на муниципальном и региональном уровнях инновационный опыт применения активных методик преподавания русского языка. Более активно использовать задания из открытого банка заданий ОГЭ на сайте ФГБНУ «ФИПИ».</w:t>
      </w:r>
    </w:p>
    <w:p w:rsidR="00F7514E" w:rsidRPr="007E4628" w:rsidRDefault="00F7514E" w:rsidP="007E4628">
      <w:pPr>
        <w:widowControl/>
        <w:autoSpaceDE/>
        <w:autoSpaceDN/>
        <w:contextualSpacing/>
        <w:jc w:val="both"/>
        <w:rPr>
          <w:rFonts w:eastAsia="Calibri"/>
          <w:sz w:val="28"/>
          <w:szCs w:val="28"/>
        </w:rPr>
      </w:pPr>
    </w:p>
    <w:p w:rsidR="00F7514E" w:rsidRPr="007E4628" w:rsidRDefault="007E4628" w:rsidP="007E4628">
      <w:pPr>
        <w:widowControl/>
        <w:autoSpaceDE/>
        <w:autoSpaceDN/>
        <w:contextualSpacing/>
        <w:jc w:val="center"/>
        <w:rPr>
          <w:b/>
          <w:sz w:val="28"/>
          <w:szCs w:val="28"/>
          <w:lang w:eastAsia="ru-RU"/>
        </w:rPr>
      </w:pPr>
      <w:r>
        <w:rPr>
          <w:b/>
          <w:sz w:val="28"/>
          <w:szCs w:val="28"/>
          <w:lang w:eastAsia="ru-RU"/>
        </w:rPr>
        <w:t>2.3.</w:t>
      </w:r>
      <w:r w:rsidR="00F7514E" w:rsidRPr="007E4628">
        <w:rPr>
          <w:b/>
          <w:sz w:val="28"/>
          <w:szCs w:val="28"/>
          <w:lang w:eastAsia="ru-RU"/>
        </w:rPr>
        <w:t>Рекомендации на основе выявленных типичных затруднений и ошибок по совершенствованию преподавания русского языка для всех обучающихся 10-11 классов</w:t>
      </w:r>
    </w:p>
    <w:p w:rsidR="00797880" w:rsidRPr="007E4628" w:rsidRDefault="00797880" w:rsidP="007E4628">
      <w:pPr>
        <w:widowControl/>
        <w:autoSpaceDE/>
        <w:autoSpaceDN/>
        <w:contextualSpacing/>
        <w:jc w:val="both"/>
        <w:rPr>
          <w:b/>
          <w:sz w:val="28"/>
          <w:szCs w:val="28"/>
          <w:lang w:eastAsia="ru-RU"/>
        </w:rPr>
      </w:pPr>
    </w:p>
    <w:tbl>
      <w:tblPr>
        <w:tblStyle w:val="a6"/>
        <w:tblW w:w="0" w:type="auto"/>
        <w:tblInd w:w="108" w:type="dxa"/>
        <w:tblLook w:val="04A0" w:firstRow="1" w:lastRow="0" w:firstColumn="1" w:lastColumn="0" w:noHBand="0" w:noVBand="1"/>
      </w:tblPr>
      <w:tblGrid>
        <w:gridCol w:w="2835"/>
        <w:gridCol w:w="2571"/>
        <w:gridCol w:w="4964"/>
      </w:tblGrid>
      <w:tr w:rsidR="005F1119" w:rsidRPr="007E4628" w:rsidTr="00A42142">
        <w:tc>
          <w:tcPr>
            <w:tcW w:w="2835" w:type="dxa"/>
          </w:tcPr>
          <w:p w:rsidR="00797880" w:rsidRPr="007E4628" w:rsidRDefault="00797880" w:rsidP="007E4628">
            <w:pPr>
              <w:pStyle w:val="a3"/>
              <w:ind w:left="0"/>
              <w:jc w:val="both"/>
              <w:rPr>
                <w:b/>
              </w:rPr>
            </w:pPr>
            <w:r w:rsidRPr="007E4628">
              <w:rPr>
                <w:b/>
              </w:rPr>
              <w:t xml:space="preserve">«Проблемные зоны» </w:t>
            </w:r>
          </w:p>
          <w:p w:rsidR="00797880" w:rsidRPr="007E4628" w:rsidRDefault="00797880" w:rsidP="007E4628">
            <w:pPr>
              <w:tabs>
                <w:tab w:val="left" w:pos="1384"/>
              </w:tabs>
              <w:jc w:val="both"/>
              <w:rPr>
                <w:b/>
                <w:sz w:val="24"/>
                <w:szCs w:val="24"/>
              </w:rPr>
            </w:pPr>
            <w:r w:rsidRPr="007E4628">
              <w:rPr>
                <w:b/>
                <w:sz w:val="24"/>
                <w:szCs w:val="24"/>
              </w:rPr>
              <w:t>Перечень элементов содержания / умений и видов деятельности усвоение которых всеми</w:t>
            </w:r>
            <w:r w:rsidRPr="007E4628">
              <w:rPr>
                <w:b/>
                <w:spacing w:val="1"/>
                <w:sz w:val="24"/>
                <w:szCs w:val="24"/>
              </w:rPr>
              <w:t xml:space="preserve"> </w:t>
            </w:r>
            <w:r w:rsidRPr="007E4628">
              <w:rPr>
                <w:b/>
                <w:sz w:val="24"/>
                <w:szCs w:val="24"/>
              </w:rPr>
              <w:t>школьниками нельзя считать достаточным</w:t>
            </w:r>
          </w:p>
        </w:tc>
        <w:tc>
          <w:tcPr>
            <w:tcW w:w="2571" w:type="dxa"/>
          </w:tcPr>
          <w:p w:rsidR="00797880" w:rsidRPr="007E4628" w:rsidRDefault="00797880" w:rsidP="007E4628">
            <w:pPr>
              <w:pStyle w:val="a3"/>
              <w:ind w:left="0"/>
              <w:jc w:val="both"/>
              <w:rPr>
                <w:b/>
              </w:rPr>
            </w:pPr>
            <w:r w:rsidRPr="007E4628">
              <w:rPr>
                <w:b/>
              </w:rPr>
              <w:t>Вероятные причины затруднений обучающихся при их выполнении</w:t>
            </w:r>
          </w:p>
        </w:tc>
        <w:tc>
          <w:tcPr>
            <w:tcW w:w="4964" w:type="dxa"/>
          </w:tcPr>
          <w:p w:rsidR="00797880" w:rsidRPr="007E4628" w:rsidRDefault="00797880" w:rsidP="007E4628">
            <w:pPr>
              <w:pStyle w:val="a3"/>
              <w:ind w:left="0"/>
              <w:jc w:val="both"/>
              <w:rPr>
                <w:b/>
              </w:rPr>
            </w:pPr>
            <w:r w:rsidRPr="007E4628">
              <w:rPr>
                <w:b/>
              </w:rPr>
              <w:t>Методические комментарии по обучению школьников по элементам содержания / умений и видов деятельности по «проблемным зонам»</w:t>
            </w:r>
          </w:p>
        </w:tc>
      </w:tr>
      <w:tr w:rsidR="005F1119" w:rsidRPr="007E4628" w:rsidTr="00A42142">
        <w:tc>
          <w:tcPr>
            <w:tcW w:w="2835" w:type="dxa"/>
          </w:tcPr>
          <w:p w:rsidR="00797880" w:rsidRPr="007E4628" w:rsidRDefault="00797880" w:rsidP="007E4628">
            <w:pPr>
              <w:widowControl/>
              <w:adjustRightInd w:val="0"/>
              <w:rPr>
                <w:sz w:val="24"/>
                <w:szCs w:val="24"/>
              </w:rPr>
            </w:pPr>
            <w:r w:rsidRPr="007E4628">
              <w:rPr>
                <w:sz w:val="24"/>
                <w:szCs w:val="24"/>
              </w:rPr>
              <w:t>Логические связи и их типы в исходном тексте (задание 23)</w:t>
            </w:r>
          </w:p>
        </w:tc>
        <w:tc>
          <w:tcPr>
            <w:tcW w:w="2571" w:type="dxa"/>
          </w:tcPr>
          <w:p w:rsidR="005F1119" w:rsidRPr="007E4628" w:rsidRDefault="005F1119" w:rsidP="007E4628">
            <w:pPr>
              <w:pStyle w:val="a3"/>
              <w:ind w:left="0"/>
              <w:jc w:val="both"/>
            </w:pPr>
            <w:r w:rsidRPr="007E4628">
              <w:t>Усложняются формулировки ответов в задании, поэтому обучающиеся не готовы к широкому спектру логических операций при его выполнении:</w:t>
            </w:r>
            <w:r w:rsidR="000E7CC9" w:rsidRPr="007E4628">
              <w:t xml:space="preserve"> </w:t>
            </w:r>
            <w:r w:rsidRPr="007E4628">
              <w:t>одно предложение указывает на причину (или следствие) того, о чём говорится в другом предложении,</w:t>
            </w:r>
          </w:p>
          <w:p w:rsidR="005F1119" w:rsidRPr="007E4628" w:rsidRDefault="005F1119" w:rsidP="007E4628">
            <w:pPr>
              <w:pStyle w:val="a3"/>
              <w:ind w:left="0"/>
              <w:jc w:val="both"/>
            </w:pPr>
            <w:r w:rsidRPr="007E4628">
              <w:t xml:space="preserve">одно предложение служит пояснением </w:t>
            </w:r>
            <w:r w:rsidRPr="007E4628">
              <w:lastRenderedPageBreak/>
              <w:t>(или дополнением) для другого предложения,</w:t>
            </w:r>
          </w:p>
          <w:p w:rsidR="005F1119" w:rsidRPr="007E4628" w:rsidRDefault="005F1119" w:rsidP="007E4628">
            <w:pPr>
              <w:pStyle w:val="a3"/>
              <w:ind w:left="0"/>
              <w:jc w:val="both"/>
            </w:pPr>
            <w:r w:rsidRPr="007E4628">
              <w:t>одно предложение противопоставлено по содержанию другому предложению.</w:t>
            </w:r>
          </w:p>
          <w:p w:rsidR="00797880" w:rsidRPr="007E4628" w:rsidRDefault="005F1119" w:rsidP="007E4628">
            <w:pPr>
              <w:pStyle w:val="a3"/>
              <w:ind w:left="0"/>
              <w:jc w:val="both"/>
            </w:pPr>
            <w:r w:rsidRPr="007E4628">
              <w:t xml:space="preserve">Причиной низких результатов является  также несформированность умений внимательного, глубокого и неоднократного чтения «большого» текста </w:t>
            </w:r>
          </w:p>
        </w:tc>
        <w:tc>
          <w:tcPr>
            <w:tcW w:w="4964" w:type="dxa"/>
          </w:tcPr>
          <w:p w:rsidR="00E44EE4" w:rsidRPr="007E4628" w:rsidRDefault="00E44EE4" w:rsidP="007E4628">
            <w:pPr>
              <w:pStyle w:val="a3"/>
              <w:ind w:left="0"/>
              <w:jc w:val="both"/>
            </w:pPr>
            <w:r w:rsidRPr="007E4628">
              <w:lastRenderedPageBreak/>
              <w:t>Рекомендуем следующие типы заданий для обучающихся:</w:t>
            </w:r>
          </w:p>
          <w:p w:rsidR="005F1119" w:rsidRPr="007E4628" w:rsidRDefault="005F1119" w:rsidP="007E4628">
            <w:pPr>
              <w:pStyle w:val="a3"/>
              <w:ind w:left="0"/>
              <w:jc w:val="both"/>
            </w:pPr>
            <w:r w:rsidRPr="007E4628">
              <w:t>чтение текстов разных стилей и жанров с использованием разных видов чтения (изучающего, ознакомительного, просмотрового);</w:t>
            </w:r>
          </w:p>
          <w:p w:rsidR="00E44EE4" w:rsidRPr="007E4628" w:rsidRDefault="00E44EE4" w:rsidP="007E4628">
            <w:pPr>
              <w:pStyle w:val="a3"/>
              <w:ind w:left="0"/>
              <w:jc w:val="both"/>
            </w:pPr>
            <w:r w:rsidRPr="007E4628">
              <w:t>на различение разговорной речи, научного, публицистического, официально-делового стилей, языка художественной литературы;</w:t>
            </w:r>
          </w:p>
          <w:p w:rsidR="00E44EE4" w:rsidRPr="007E4628" w:rsidRDefault="00E44EE4" w:rsidP="007E4628">
            <w:pPr>
              <w:pStyle w:val="a3"/>
              <w:ind w:left="0"/>
              <w:jc w:val="both"/>
            </w:pPr>
            <w:r w:rsidRPr="007E4628">
              <w:t>на формирование умения определять функционально-смысловой тип и стиль речи; анализировать структуру и языковые особенности текста;</w:t>
            </w:r>
          </w:p>
          <w:p w:rsidR="00E44EE4" w:rsidRPr="007E4628" w:rsidRDefault="00E44EE4" w:rsidP="007E4628">
            <w:pPr>
              <w:pStyle w:val="a3"/>
              <w:ind w:left="0"/>
              <w:jc w:val="both"/>
            </w:pPr>
            <w:r w:rsidRPr="007E4628">
              <w:t>на формирование умения определять смысловые связи в тексте и уметь их анализировать</w:t>
            </w:r>
          </w:p>
          <w:p w:rsidR="00797880" w:rsidRPr="007E4628" w:rsidRDefault="00797880" w:rsidP="007E4628">
            <w:pPr>
              <w:pStyle w:val="a3"/>
              <w:ind w:left="0"/>
              <w:jc w:val="both"/>
            </w:pPr>
          </w:p>
        </w:tc>
      </w:tr>
      <w:tr w:rsidR="00372F7E" w:rsidRPr="007E4628" w:rsidTr="00A42142">
        <w:tc>
          <w:tcPr>
            <w:tcW w:w="2835" w:type="dxa"/>
          </w:tcPr>
          <w:p w:rsidR="00372F7E" w:rsidRPr="007E4628" w:rsidRDefault="00372F7E" w:rsidP="007E4628">
            <w:pPr>
              <w:widowControl/>
              <w:adjustRightInd w:val="0"/>
              <w:rPr>
                <w:sz w:val="24"/>
                <w:szCs w:val="24"/>
              </w:rPr>
            </w:pPr>
            <w:r w:rsidRPr="007E4628">
              <w:rPr>
                <w:sz w:val="24"/>
                <w:szCs w:val="24"/>
              </w:rPr>
              <w:lastRenderedPageBreak/>
              <w:t>Пунктуационный анализ (задание 21)</w:t>
            </w:r>
          </w:p>
        </w:tc>
        <w:tc>
          <w:tcPr>
            <w:tcW w:w="2571" w:type="dxa"/>
          </w:tcPr>
          <w:p w:rsidR="00372F7E" w:rsidRPr="007E4628" w:rsidRDefault="00372F7E" w:rsidP="007E4628">
            <w:pPr>
              <w:pStyle w:val="a3"/>
              <w:ind w:left="0"/>
              <w:jc w:val="both"/>
            </w:pPr>
            <w:r w:rsidRPr="007E4628">
              <w:t>Основные проблемы связаны с недостаточным уровнем теоретических знаний, а также умений для решения пунктуационной задачи</w:t>
            </w:r>
          </w:p>
        </w:tc>
        <w:tc>
          <w:tcPr>
            <w:tcW w:w="4964" w:type="dxa"/>
          </w:tcPr>
          <w:p w:rsidR="00372F7E" w:rsidRPr="007E4628" w:rsidRDefault="00372F7E" w:rsidP="007E4628">
            <w:pPr>
              <w:pStyle w:val="a3"/>
              <w:ind w:left="0"/>
              <w:jc w:val="both"/>
            </w:pPr>
            <w:r w:rsidRPr="007E4628">
              <w:t>Рекомендуем использовать следующие типы заданий для обучающихся:</w:t>
            </w:r>
          </w:p>
          <w:p w:rsidR="00372F7E" w:rsidRPr="007E4628" w:rsidRDefault="00372F7E" w:rsidP="007E4628">
            <w:pPr>
              <w:pStyle w:val="a3"/>
              <w:ind w:left="0"/>
              <w:jc w:val="both"/>
            </w:pPr>
            <w:r w:rsidRPr="007E4628">
              <w:t>на применение пунктуационных правил в практике письма;</w:t>
            </w:r>
          </w:p>
          <w:p w:rsidR="00372F7E" w:rsidRPr="007E4628" w:rsidRDefault="00372F7E" w:rsidP="007E4628">
            <w:pPr>
              <w:pStyle w:val="a3"/>
              <w:ind w:left="0"/>
              <w:jc w:val="both"/>
            </w:pPr>
            <w:r w:rsidRPr="007E4628">
              <w:t>на применение знаний по другим разделам в практике правописания;</w:t>
            </w:r>
          </w:p>
          <w:p w:rsidR="00372F7E" w:rsidRPr="007E4628" w:rsidRDefault="00372F7E" w:rsidP="007E4628">
            <w:pPr>
              <w:pStyle w:val="a3"/>
              <w:ind w:left="0"/>
              <w:jc w:val="both"/>
            </w:pPr>
            <w:r w:rsidRPr="007E4628">
              <w:t>задания на соотнесение конкретного языкового материала с абстрактной схемой, на анализ структуры синтаксической конструкции;</w:t>
            </w:r>
          </w:p>
          <w:p w:rsidR="00372F7E" w:rsidRPr="007E4628" w:rsidRDefault="00372F7E" w:rsidP="007E4628">
            <w:pPr>
              <w:pStyle w:val="a3"/>
              <w:ind w:left="0"/>
              <w:jc w:val="both"/>
            </w:pPr>
            <w:r w:rsidRPr="007E4628">
              <w:t>задания на установление границ предикативных частей сложного предложения</w:t>
            </w:r>
          </w:p>
        </w:tc>
      </w:tr>
      <w:tr w:rsidR="00E570C8" w:rsidRPr="007E4628" w:rsidTr="00A42142">
        <w:tc>
          <w:tcPr>
            <w:tcW w:w="2835" w:type="dxa"/>
          </w:tcPr>
          <w:p w:rsidR="00E570C8" w:rsidRPr="007E4628" w:rsidRDefault="00E570C8" w:rsidP="007E4628">
            <w:pPr>
              <w:widowControl/>
              <w:adjustRightInd w:val="0"/>
              <w:rPr>
                <w:sz w:val="24"/>
                <w:szCs w:val="24"/>
              </w:rPr>
            </w:pPr>
            <w:r w:rsidRPr="007E4628">
              <w:rPr>
                <w:sz w:val="24"/>
                <w:szCs w:val="24"/>
              </w:rPr>
              <w:t xml:space="preserve">Правописание </w:t>
            </w:r>
            <w:r w:rsidR="00FA56CD" w:rsidRPr="007E4628">
              <w:rPr>
                <w:sz w:val="24"/>
                <w:szCs w:val="24"/>
              </w:rPr>
              <w:t xml:space="preserve">суффиксов и окончаний </w:t>
            </w:r>
            <w:r w:rsidRPr="007E4628">
              <w:rPr>
                <w:sz w:val="24"/>
                <w:szCs w:val="24"/>
              </w:rPr>
              <w:t>(задание 12</w:t>
            </w:r>
            <w:r w:rsidR="00FA56CD" w:rsidRPr="007E4628">
              <w:rPr>
                <w:sz w:val="24"/>
                <w:szCs w:val="24"/>
              </w:rPr>
              <w:t>, 11</w:t>
            </w:r>
            <w:r w:rsidRPr="007E4628">
              <w:rPr>
                <w:sz w:val="24"/>
                <w:szCs w:val="24"/>
              </w:rPr>
              <w:t>)</w:t>
            </w:r>
          </w:p>
          <w:p w:rsidR="00E570C8" w:rsidRPr="007E4628" w:rsidRDefault="00E570C8" w:rsidP="007E4628">
            <w:pPr>
              <w:widowControl/>
              <w:adjustRightInd w:val="0"/>
              <w:rPr>
                <w:sz w:val="24"/>
                <w:szCs w:val="24"/>
              </w:rPr>
            </w:pPr>
          </w:p>
          <w:p w:rsidR="00E570C8" w:rsidRPr="007E4628" w:rsidRDefault="00E570C8" w:rsidP="007E4628">
            <w:pPr>
              <w:widowControl/>
              <w:adjustRightInd w:val="0"/>
              <w:rPr>
                <w:sz w:val="24"/>
                <w:szCs w:val="24"/>
              </w:rPr>
            </w:pPr>
          </w:p>
        </w:tc>
        <w:tc>
          <w:tcPr>
            <w:tcW w:w="2571" w:type="dxa"/>
          </w:tcPr>
          <w:p w:rsidR="00E570C8" w:rsidRPr="007E4628" w:rsidRDefault="00E570C8" w:rsidP="007E4628">
            <w:pPr>
              <w:pStyle w:val="a3"/>
              <w:ind w:left="0"/>
              <w:jc w:val="both"/>
            </w:pPr>
            <w:r w:rsidRPr="007E4628">
              <w:t>Сложность задания объясняется недостаточной сформированностью умений применять правило</w:t>
            </w:r>
          </w:p>
        </w:tc>
        <w:tc>
          <w:tcPr>
            <w:tcW w:w="4964" w:type="dxa"/>
          </w:tcPr>
          <w:p w:rsidR="00E570C8" w:rsidRPr="007E4628" w:rsidRDefault="00E570C8" w:rsidP="007E4628">
            <w:pPr>
              <w:pStyle w:val="a3"/>
              <w:ind w:left="0"/>
              <w:jc w:val="both"/>
            </w:pPr>
            <w:r w:rsidRPr="007E4628">
              <w:t xml:space="preserve">Рекомендуем систематически отрабатывать умение применять алгоритм при выборе окончаний и суффиксов </w:t>
            </w:r>
            <w:r w:rsidR="00FA56CD" w:rsidRPr="007E4628">
              <w:t>разных частей речи</w:t>
            </w:r>
          </w:p>
          <w:p w:rsidR="00E570C8" w:rsidRPr="007E4628" w:rsidRDefault="00E570C8" w:rsidP="007E4628">
            <w:pPr>
              <w:pStyle w:val="a3"/>
              <w:jc w:val="both"/>
              <w:rPr>
                <w:b/>
                <w:color w:val="C00000"/>
              </w:rPr>
            </w:pPr>
            <w:r w:rsidRPr="007E4628">
              <w:t xml:space="preserve"> </w:t>
            </w:r>
          </w:p>
          <w:p w:rsidR="00E570C8" w:rsidRPr="007E4628" w:rsidRDefault="00E570C8" w:rsidP="007E4628">
            <w:pPr>
              <w:pStyle w:val="a3"/>
              <w:ind w:left="0"/>
              <w:jc w:val="both"/>
              <w:rPr>
                <w:b/>
                <w:color w:val="C00000"/>
              </w:rPr>
            </w:pPr>
          </w:p>
        </w:tc>
      </w:tr>
      <w:tr w:rsidR="00B455C7" w:rsidRPr="007E4628" w:rsidTr="00A42142">
        <w:tc>
          <w:tcPr>
            <w:tcW w:w="2835" w:type="dxa"/>
          </w:tcPr>
          <w:p w:rsidR="00B455C7" w:rsidRPr="007E4628" w:rsidRDefault="00B455C7" w:rsidP="007E4628">
            <w:pPr>
              <w:widowControl/>
              <w:adjustRightInd w:val="0"/>
              <w:rPr>
                <w:sz w:val="24"/>
                <w:szCs w:val="24"/>
              </w:rPr>
            </w:pPr>
            <w:r w:rsidRPr="007E4628">
              <w:rPr>
                <w:sz w:val="24"/>
                <w:szCs w:val="24"/>
              </w:rPr>
              <w:t>Знаки препинания в сложном предложении с разными видами связи</w:t>
            </w:r>
          </w:p>
          <w:p w:rsidR="00B455C7" w:rsidRPr="007E4628" w:rsidRDefault="00B455C7" w:rsidP="007E4628">
            <w:pPr>
              <w:widowControl/>
              <w:adjustRightInd w:val="0"/>
              <w:rPr>
                <w:sz w:val="24"/>
                <w:szCs w:val="24"/>
              </w:rPr>
            </w:pPr>
            <w:r w:rsidRPr="007E4628">
              <w:rPr>
                <w:sz w:val="24"/>
                <w:szCs w:val="24"/>
              </w:rPr>
              <w:t>(задание 20)</w:t>
            </w:r>
          </w:p>
        </w:tc>
        <w:tc>
          <w:tcPr>
            <w:tcW w:w="2571" w:type="dxa"/>
          </w:tcPr>
          <w:p w:rsidR="00B455C7" w:rsidRPr="007E4628" w:rsidRDefault="00B455C7" w:rsidP="007E4628">
            <w:pPr>
              <w:pStyle w:val="a3"/>
              <w:ind w:left="0"/>
              <w:jc w:val="both"/>
            </w:pPr>
            <w:r w:rsidRPr="007E4628">
              <w:t>Основные проблемы связаны с недостаточным уровнем теоретических знаний, а также умений для решения пунктуационной задачи</w:t>
            </w:r>
          </w:p>
        </w:tc>
        <w:tc>
          <w:tcPr>
            <w:tcW w:w="4964" w:type="dxa"/>
          </w:tcPr>
          <w:p w:rsidR="00B455C7" w:rsidRPr="007E4628" w:rsidRDefault="00B455C7" w:rsidP="007E4628">
            <w:pPr>
              <w:pStyle w:val="a3"/>
              <w:ind w:left="0"/>
              <w:jc w:val="both"/>
            </w:pPr>
            <w:r w:rsidRPr="007E4628">
              <w:t>Рекомендуем использовать следующие типы заданий для обучающихся:</w:t>
            </w:r>
          </w:p>
          <w:p w:rsidR="00B455C7" w:rsidRPr="007E4628" w:rsidRDefault="00B455C7" w:rsidP="007E4628">
            <w:pPr>
              <w:pStyle w:val="a3"/>
              <w:ind w:left="0"/>
              <w:jc w:val="both"/>
            </w:pPr>
            <w:r w:rsidRPr="007E4628">
              <w:t>на применение пунктуационных правил в практике письма;</w:t>
            </w:r>
          </w:p>
          <w:p w:rsidR="00B455C7" w:rsidRPr="007E4628" w:rsidRDefault="00B455C7" w:rsidP="007E4628">
            <w:pPr>
              <w:pStyle w:val="a3"/>
              <w:ind w:left="0"/>
              <w:jc w:val="both"/>
            </w:pPr>
            <w:r w:rsidRPr="007E4628">
              <w:t>на применение знаний по другим разделам в практике правописания;</w:t>
            </w:r>
          </w:p>
          <w:p w:rsidR="00B455C7" w:rsidRPr="007E4628" w:rsidRDefault="00B455C7" w:rsidP="007E4628">
            <w:pPr>
              <w:pStyle w:val="a3"/>
              <w:ind w:left="0"/>
              <w:jc w:val="both"/>
            </w:pPr>
            <w:r w:rsidRPr="007E4628">
              <w:t>задания на соотнесение конкретного языкового материала с абстрактной схемой, на анализ структуры синтаксической конструкции;</w:t>
            </w:r>
          </w:p>
          <w:p w:rsidR="00B455C7" w:rsidRPr="007E4628" w:rsidRDefault="00B455C7" w:rsidP="007E4628">
            <w:pPr>
              <w:pStyle w:val="a3"/>
              <w:ind w:left="0"/>
              <w:jc w:val="both"/>
            </w:pPr>
            <w:r w:rsidRPr="007E4628">
              <w:t>задания на установление границ предикативных частей сложного предложения</w:t>
            </w:r>
          </w:p>
        </w:tc>
      </w:tr>
      <w:tr w:rsidR="00B455C7" w:rsidRPr="007E4628" w:rsidTr="00A42142">
        <w:tc>
          <w:tcPr>
            <w:tcW w:w="2835" w:type="dxa"/>
          </w:tcPr>
          <w:p w:rsidR="00F71BBD" w:rsidRPr="007E4628" w:rsidRDefault="00F71BBD" w:rsidP="007E4628">
            <w:pPr>
              <w:widowControl/>
              <w:adjustRightInd w:val="0"/>
              <w:rPr>
                <w:sz w:val="24"/>
                <w:szCs w:val="24"/>
              </w:rPr>
            </w:pPr>
            <w:r w:rsidRPr="007E4628">
              <w:rPr>
                <w:sz w:val="24"/>
                <w:szCs w:val="24"/>
              </w:rPr>
              <w:t xml:space="preserve">Средства связи предложений в тексте </w:t>
            </w:r>
          </w:p>
          <w:p w:rsidR="00B455C7" w:rsidRPr="007E4628" w:rsidRDefault="00F71BBD" w:rsidP="007E4628">
            <w:pPr>
              <w:widowControl/>
              <w:adjustRightInd w:val="0"/>
              <w:rPr>
                <w:sz w:val="24"/>
                <w:szCs w:val="24"/>
              </w:rPr>
            </w:pPr>
            <w:r w:rsidRPr="007E4628">
              <w:rPr>
                <w:sz w:val="24"/>
                <w:szCs w:val="24"/>
              </w:rPr>
              <w:t>(задание 25)</w:t>
            </w:r>
          </w:p>
        </w:tc>
        <w:tc>
          <w:tcPr>
            <w:tcW w:w="2571" w:type="dxa"/>
          </w:tcPr>
          <w:p w:rsidR="00B455C7" w:rsidRPr="007E4628" w:rsidRDefault="002A3F28" w:rsidP="007E4628">
            <w:pPr>
              <w:pStyle w:val="a3"/>
              <w:ind w:left="0"/>
              <w:jc w:val="both"/>
            </w:pPr>
            <w:r w:rsidRPr="007E4628">
              <w:t xml:space="preserve">При выполнении задания 25 проверяется умение работать с языковыми явлениями, </w:t>
            </w:r>
            <w:r w:rsidRPr="007E4628">
              <w:lastRenderedPageBreak/>
              <w:t>предъявленными в тексте. Уровень сложности задания 25 – повышенный.</w:t>
            </w:r>
          </w:p>
          <w:p w:rsidR="00E22D0E" w:rsidRPr="007E4628" w:rsidRDefault="00E22D0E" w:rsidP="007E4628">
            <w:pPr>
              <w:pStyle w:val="a3"/>
              <w:ind w:left="0"/>
              <w:jc w:val="both"/>
            </w:pPr>
            <w:r w:rsidRPr="007E4628">
              <w:t xml:space="preserve">Ошибки объясняются недостаточной сформированностью умения анализировать смысловые связи предложений в тексте </w:t>
            </w:r>
          </w:p>
        </w:tc>
        <w:tc>
          <w:tcPr>
            <w:tcW w:w="4964" w:type="dxa"/>
          </w:tcPr>
          <w:p w:rsidR="00F71BBD" w:rsidRPr="007E4628" w:rsidRDefault="00F71BBD" w:rsidP="007E4628">
            <w:pPr>
              <w:pStyle w:val="a3"/>
              <w:ind w:left="0"/>
              <w:jc w:val="both"/>
            </w:pPr>
            <w:r w:rsidRPr="007E4628">
              <w:lastRenderedPageBreak/>
              <w:t xml:space="preserve">Систематизировать теоретический материал о средствах связи предложений в тексте </w:t>
            </w:r>
          </w:p>
          <w:p w:rsidR="00F71BBD" w:rsidRPr="007E4628" w:rsidRDefault="00F71BBD" w:rsidP="007E4628">
            <w:pPr>
              <w:pStyle w:val="a3"/>
              <w:ind w:left="0"/>
              <w:jc w:val="both"/>
            </w:pPr>
            <w:r w:rsidRPr="007E4628">
              <w:t xml:space="preserve">(лексические средства (повтор, синонимы, антонимы), морфологические средства (местоимения различных разрядов, </w:t>
            </w:r>
            <w:r w:rsidRPr="007E4628">
              <w:lastRenderedPageBreak/>
              <w:t xml:space="preserve">местоимённые наречия, союзы, частицы), синтаксические средства (вводные конструкции). </w:t>
            </w:r>
          </w:p>
          <w:p w:rsidR="00B455C7" w:rsidRPr="007E4628" w:rsidRDefault="00D41106" w:rsidP="007E4628">
            <w:pPr>
              <w:pStyle w:val="a3"/>
              <w:ind w:left="0"/>
              <w:jc w:val="both"/>
            </w:pPr>
            <w:r w:rsidRPr="007E4628">
              <w:t>Сформировать умение применять алгоритмы определения в тексте разных средств связи предложений</w:t>
            </w:r>
          </w:p>
        </w:tc>
      </w:tr>
      <w:tr w:rsidR="00E22D0E" w:rsidRPr="007E4628" w:rsidTr="00A42142">
        <w:tc>
          <w:tcPr>
            <w:tcW w:w="2835" w:type="dxa"/>
          </w:tcPr>
          <w:p w:rsidR="00E22D0E" w:rsidRPr="007E4628" w:rsidRDefault="00A17800" w:rsidP="007E4628">
            <w:pPr>
              <w:widowControl/>
              <w:adjustRightInd w:val="0"/>
              <w:rPr>
                <w:sz w:val="24"/>
                <w:szCs w:val="24"/>
              </w:rPr>
            </w:pPr>
            <w:r w:rsidRPr="007E4628">
              <w:rPr>
                <w:sz w:val="24"/>
                <w:szCs w:val="24"/>
              </w:rPr>
              <w:lastRenderedPageBreak/>
              <w:t xml:space="preserve">Комментарий </w:t>
            </w:r>
            <w:r w:rsidR="00942330" w:rsidRPr="007E4628">
              <w:rPr>
                <w:sz w:val="24"/>
                <w:szCs w:val="24"/>
              </w:rPr>
              <w:t xml:space="preserve">проблемы </w:t>
            </w:r>
            <w:r w:rsidRPr="007E4628">
              <w:rPr>
                <w:sz w:val="24"/>
                <w:szCs w:val="24"/>
              </w:rPr>
              <w:t>текста</w:t>
            </w:r>
          </w:p>
        </w:tc>
        <w:tc>
          <w:tcPr>
            <w:tcW w:w="2571" w:type="dxa"/>
          </w:tcPr>
          <w:p w:rsidR="00E22D0E" w:rsidRPr="007E4628" w:rsidRDefault="00942330" w:rsidP="007E4628">
            <w:pPr>
              <w:pStyle w:val="a3"/>
              <w:ind w:left="0"/>
              <w:jc w:val="both"/>
            </w:pPr>
            <w:r w:rsidRPr="007E4628">
              <w:t xml:space="preserve">Недостаточная сформированность умения выпускника находить и пояснять смысловые компоненты текста. Комментарий проблемы показывает, насколько глубоко и полно выпускник понял смысл текста и проблему, обозначенную автором. </w:t>
            </w:r>
          </w:p>
        </w:tc>
        <w:tc>
          <w:tcPr>
            <w:tcW w:w="4964" w:type="dxa"/>
          </w:tcPr>
          <w:p w:rsidR="0003644A" w:rsidRPr="007E4628" w:rsidRDefault="00942330" w:rsidP="007E4628">
            <w:pPr>
              <w:pStyle w:val="a3"/>
              <w:ind w:left="0"/>
              <w:jc w:val="both"/>
            </w:pPr>
            <w:r w:rsidRPr="007E4628">
              <w:t>Методические материалы</w:t>
            </w:r>
          </w:p>
          <w:p w:rsidR="00284587" w:rsidRPr="007E4628" w:rsidRDefault="00942330" w:rsidP="007E4628">
            <w:pPr>
              <w:pStyle w:val="a3"/>
              <w:ind w:left="0"/>
              <w:jc w:val="both"/>
            </w:pPr>
            <w:r w:rsidRPr="007E4628">
              <w:t xml:space="preserve"> Цыбулько И.П., Александров В.Н., Гостева Ю.Н., Капинос В.И., Кочеткова О.Л., Пучкова Л.И., Сокольницкая Т.Н., Степанова Л.С. Методические рекомендации по оцениванию выполнения заданий с развернутым ответом. М.:ФИПИ,20</w:t>
            </w:r>
            <w:r w:rsidR="0003644A" w:rsidRPr="007E4628">
              <w:t>21</w:t>
            </w:r>
            <w:r w:rsidR="00284587" w:rsidRPr="007E4628">
              <w:t>.</w:t>
            </w:r>
          </w:p>
          <w:p w:rsidR="00284587" w:rsidRPr="007E4628" w:rsidRDefault="00284587" w:rsidP="007E4628">
            <w:pPr>
              <w:pStyle w:val="a3"/>
              <w:ind w:left="0"/>
              <w:jc w:val="both"/>
            </w:pPr>
            <w:r w:rsidRPr="007E4628">
              <w:t>Русский язык. Сочинение на ЕГЭ. Курс интенсивной подготовки/Н.А.Сенина, А.Г.Нарушевич.-Ростов н/Д: Легион, 2021.</w:t>
            </w:r>
          </w:p>
          <w:p w:rsidR="00942330" w:rsidRPr="007E4628" w:rsidRDefault="00942330" w:rsidP="007E4628">
            <w:pPr>
              <w:pStyle w:val="a3"/>
              <w:ind w:left="0"/>
              <w:jc w:val="both"/>
            </w:pPr>
            <w:r w:rsidRPr="007E4628">
              <w:t xml:space="preserve"> </w:t>
            </w:r>
            <w:r w:rsidR="00504AA7" w:rsidRPr="007E4628">
              <w:t>Методические аспекты формирования навыков смыслового чтения на содержании учебных предметов гуманитарного цикла /Серия «На пути к эффективной школе»/ Вологод. Ин-т развития образования. - Вологда: ВИРО, 2021.</w:t>
            </w:r>
          </w:p>
        </w:tc>
      </w:tr>
    </w:tbl>
    <w:p w:rsidR="00797880" w:rsidRPr="007E4628" w:rsidRDefault="00797880" w:rsidP="007E4628">
      <w:pPr>
        <w:widowControl/>
        <w:autoSpaceDE/>
        <w:autoSpaceDN/>
        <w:contextualSpacing/>
        <w:jc w:val="both"/>
        <w:rPr>
          <w:b/>
          <w:sz w:val="28"/>
          <w:szCs w:val="28"/>
          <w:lang w:eastAsia="ru-RU"/>
        </w:rPr>
      </w:pPr>
    </w:p>
    <w:p w:rsidR="00797880" w:rsidRPr="007E4628" w:rsidRDefault="007E4628" w:rsidP="007E4628">
      <w:pPr>
        <w:widowControl/>
        <w:autoSpaceDE/>
        <w:autoSpaceDN/>
        <w:contextualSpacing/>
        <w:jc w:val="center"/>
        <w:rPr>
          <w:b/>
          <w:sz w:val="28"/>
          <w:szCs w:val="28"/>
          <w:lang w:eastAsia="ru-RU"/>
        </w:rPr>
      </w:pPr>
      <w:r>
        <w:rPr>
          <w:b/>
          <w:sz w:val="28"/>
          <w:szCs w:val="28"/>
          <w:lang w:eastAsia="ru-RU"/>
        </w:rPr>
        <w:t xml:space="preserve">2.4. </w:t>
      </w:r>
      <w:r w:rsidR="00A17800" w:rsidRPr="007E4628">
        <w:rPr>
          <w:b/>
          <w:sz w:val="28"/>
          <w:szCs w:val="28"/>
          <w:lang w:eastAsia="ru-RU"/>
        </w:rPr>
        <w:t xml:space="preserve">Общие рекомендации по совершенствованию организации и методики преподавания русского языка в 10-11 </w:t>
      </w:r>
      <w:r>
        <w:rPr>
          <w:b/>
          <w:sz w:val="28"/>
          <w:szCs w:val="28"/>
          <w:lang w:eastAsia="ru-RU"/>
        </w:rPr>
        <w:t>классах</w:t>
      </w:r>
    </w:p>
    <w:p w:rsidR="00797880" w:rsidRPr="007E4628" w:rsidRDefault="00797880" w:rsidP="007E4628">
      <w:pPr>
        <w:widowControl/>
        <w:autoSpaceDE/>
        <w:autoSpaceDN/>
        <w:contextualSpacing/>
        <w:jc w:val="center"/>
        <w:rPr>
          <w:b/>
          <w:sz w:val="28"/>
          <w:szCs w:val="28"/>
          <w:lang w:eastAsia="ru-RU"/>
        </w:rPr>
      </w:pPr>
    </w:p>
    <w:p w:rsidR="00F7514E" w:rsidRPr="007E4628" w:rsidRDefault="007E4628" w:rsidP="007E4628">
      <w:pPr>
        <w:widowControl/>
        <w:suppressAutoHyphens/>
        <w:autoSpaceDE/>
        <w:autoSpaceDN/>
        <w:jc w:val="both"/>
        <w:rPr>
          <w:rFonts w:eastAsia="Calibri"/>
          <w:color w:val="00000A"/>
          <w:sz w:val="28"/>
          <w:szCs w:val="28"/>
          <w:lang w:eastAsia="zh-CN"/>
        </w:rPr>
      </w:pPr>
      <w:r>
        <w:rPr>
          <w:rFonts w:eastAsia="Calibri"/>
          <w:color w:val="00000A"/>
          <w:sz w:val="28"/>
          <w:szCs w:val="28"/>
          <w:lang w:eastAsia="zh-CN"/>
        </w:rPr>
        <w:t xml:space="preserve">        </w:t>
      </w:r>
      <w:r w:rsidR="00F7514E" w:rsidRPr="007E4628">
        <w:rPr>
          <w:rFonts w:eastAsia="Calibri"/>
          <w:color w:val="00000A"/>
          <w:sz w:val="28"/>
          <w:szCs w:val="28"/>
          <w:lang w:eastAsia="zh-CN"/>
        </w:rPr>
        <w:t>1. Расширить спектр текстов для анализа, включая туда произведения разных периодов и жанров, в том числе – художественные; активизировать работу по выявлению авторской позиции, предлагая разные формы и способы анализа текста.</w:t>
      </w:r>
    </w:p>
    <w:p w:rsidR="00F7514E" w:rsidRPr="007E4628" w:rsidRDefault="007E4628" w:rsidP="007E4628">
      <w:pPr>
        <w:widowControl/>
        <w:suppressAutoHyphens/>
        <w:autoSpaceDE/>
        <w:autoSpaceDN/>
        <w:jc w:val="both"/>
        <w:rPr>
          <w:rFonts w:eastAsia="Calibri"/>
          <w:color w:val="00000A"/>
          <w:sz w:val="28"/>
          <w:szCs w:val="28"/>
          <w:lang w:eastAsia="zh-CN"/>
        </w:rPr>
      </w:pPr>
      <w:bookmarkStart w:id="11" w:name="_GoBack1"/>
      <w:bookmarkEnd w:id="11"/>
      <w:r>
        <w:rPr>
          <w:rFonts w:eastAsia="Calibri"/>
          <w:color w:val="00000A"/>
          <w:sz w:val="28"/>
          <w:szCs w:val="28"/>
          <w:lang w:eastAsia="zh-CN"/>
        </w:rPr>
        <w:t xml:space="preserve">       </w:t>
      </w:r>
      <w:r w:rsidR="00F7514E" w:rsidRPr="007E4628">
        <w:rPr>
          <w:rFonts w:eastAsia="Calibri"/>
          <w:color w:val="00000A"/>
          <w:sz w:val="28"/>
          <w:szCs w:val="28"/>
          <w:lang w:eastAsia="zh-CN"/>
        </w:rPr>
        <w:t>2. Использовать клише только в самом начале подготовки к экзамену, в дальнейшем поощрять индивидуальность авторской позиции и стиля.</w:t>
      </w:r>
    </w:p>
    <w:p w:rsidR="00F7514E" w:rsidRPr="007E4628" w:rsidRDefault="007E4628" w:rsidP="007E4628">
      <w:pPr>
        <w:widowControl/>
        <w:suppressAutoHyphens/>
        <w:autoSpaceDE/>
        <w:autoSpaceDN/>
        <w:jc w:val="both"/>
        <w:rPr>
          <w:rFonts w:eastAsia="Calibri"/>
          <w:color w:val="00000A"/>
          <w:sz w:val="28"/>
          <w:szCs w:val="28"/>
          <w:lang w:eastAsia="zh-CN"/>
        </w:rPr>
      </w:pPr>
      <w:r>
        <w:rPr>
          <w:rFonts w:eastAsia="Calibri"/>
          <w:color w:val="00000A"/>
          <w:sz w:val="28"/>
          <w:szCs w:val="28"/>
          <w:lang w:eastAsia="zh-CN"/>
        </w:rPr>
        <w:t xml:space="preserve">        </w:t>
      </w:r>
      <w:r w:rsidR="00F7514E" w:rsidRPr="007E4628">
        <w:rPr>
          <w:rFonts w:eastAsia="Calibri"/>
          <w:color w:val="00000A"/>
          <w:sz w:val="28"/>
          <w:szCs w:val="28"/>
          <w:lang w:eastAsia="zh-CN"/>
        </w:rPr>
        <w:t xml:space="preserve">3. В условиях классно-урочной системы к текстам, подобранным для анализа,  должны предъявляться определенные требования: соответствие возрастным особенностям выпускника (содержание текста не должно выходить за рамки коммуникативного, читательского и жизненного опыта); отражение   этических, нравственных и других социально или личностно значимых проблем; наличие необходимого фактического и языкового материала для создания собственного речевого высказывания. Текст, с одной стороны, должен стать стимулом для обсуждения различных проблем, с другой стороны – предоставить необходимый фактический и языковой материал для создания собственного речевого высказывания. Следует разнообразить дидактический материал, включая в работу на уроке неадаптированные тексты. Учителю не стоит зацикливаться на тематическом подходе к отбору текстов. Выпускники не должны ждать на экзамене «текстов про войну» или «текстов о любви к Родине», они должны быть готовы в психологическом и коммуникативном плане к анализу текстов любой морально-этической проблематики. </w:t>
      </w:r>
    </w:p>
    <w:p w:rsidR="007E4628" w:rsidRDefault="007E4628" w:rsidP="007E4628">
      <w:pPr>
        <w:widowControl/>
        <w:suppressAutoHyphens/>
        <w:autoSpaceDE/>
        <w:autoSpaceDN/>
        <w:jc w:val="both"/>
        <w:rPr>
          <w:rFonts w:eastAsia="Calibri"/>
          <w:color w:val="00000A"/>
          <w:sz w:val="28"/>
          <w:szCs w:val="28"/>
          <w:lang w:eastAsia="zh-CN"/>
        </w:rPr>
      </w:pPr>
      <w:r>
        <w:rPr>
          <w:rFonts w:eastAsia="Calibri"/>
          <w:color w:val="00000A"/>
          <w:sz w:val="28"/>
          <w:szCs w:val="28"/>
          <w:lang w:eastAsia="zh-CN"/>
        </w:rPr>
        <w:t xml:space="preserve">     </w:t>
      </w:r>
      <w:r w:rsidR="00F7514E" w:rsidRPr="007E4628">
        <w:rPr>
          <w:rFonts w:eastAsia="Calibri"/>
          <w:color w:val="00000A"/>
          <w:sz w:val="28"/>
          <w:szCs w:val="28"/>
          <w:lang w:eastAsia="zh-CN"/>
        </w:rPr>
        <w:t xml:space="preserve">4. Учитывать коммуникативную среду, в которой находится современный ученик, то есть включать ребенка в различные формы работы с новыми текстами: исправление орфографических, пунктуационных, логических, речевых, грамматических, фактических и </w:t>
      </w:r>
      <w:r w:rsidR="00F7514E" w:rsidRPr="007E4628">
        <w:rPr>
          <w:rFonts w:eastAsia="Calibri"/>
          <w:color w:val="00000A"/>
          <w:sz w:val="28"/>
          <w:szCs w:val="28"/>
          <w:lang w:eastAsia="zh-CN"/>
        </w:rPr>
        <w:lastRenderedPageBreak/>
        <w:t>этических ошибок в текстах интернет-СМИ, блогов, социальных сетей и мессенджеров. Воспитывать тем самым критичное отношение к новым системам коммуникации и культуру общения в них.</w:t>
      </w:r>
    </w:p>
    <w:p w:rsidR="00F7514E" w:rsidRPr="007E4628" w:rsidRDefault="007E4628" w:rsidP="007E4628">
      <w:pPr>
        <w:widowControl/>
        <w:suppressAutoHyphens/>
        <w:autoSpaceDE/>
        <w:autoSpaceDN/>
        <w:jc w:val="both"/>
        <w:rPr>
          <w:rFonts w:eastAsia="Calibri"/>
          <w:color w:val="00000A"/>
          <w:sz w:val="28"/>
          <w:szCs w:val="28"/>
          <w:lang w:eastAsia="zh-CN"/>
        </w:rPr>
      </w:pPr>
      <w:r>
        <w:rPr>
          <w:rFonts w:eastAsia="Calibri"/>
          <w:color w:val="00000A"/>
          <w:sz w:val="28"/>
          <w:szCs w:val="28"/>
          <w:lang w:eastAsia="zh-CN"/>
        </w:rPr>
        <w:t xml:space="preserve">     5</w:t>
      </w:r>
      <w:r w:rsidR="00F7514E" w:rsidRPr="007E4628">
        <w:rPr>
          <w:rFonts w:eastAsia="Calibri"/>
          <w:color w:val="00000A"/>
          <w:sz w:val="28"/>
          <w:szCs w:val="28"/>
          <w:lang w:eastAsia="zh-CN"/>
        </w:rPr>
        <w:t>. Следует целенаправленно развивать на уроках русского языка диалогическую и монологическую речь учащихся (как устную, так и письменную); формировать умение рассуждать на предложенную тему, приводя различные способы аргументации собственных мыслей, делать вывод; учить любой диалог вести этически корректно.</w:t>
      </w:r>
    </w:p>
    <w:p w:rsidR="00F7514E" w:rsidRPr="007E4628" w:rsidRDefault="007E4628" w:rsidP="007E4628">
      <w:pPr>
        <w:widowControl/>
        <w:suppressAutoHyphens/>
        <w:autoSpaceDE/>
        <w:autoSpaceDN/>
        <w:jc w:val="both"/>
        <w:rPr>
          <w:rFonts w:eastAsia="Calibri"/>
          <w:color w:val="00000A"/>
          <w:sz w:val="28"/>
          <w:szCs w:val="28"/>
          <w:lang w:eastAsia="zh-CN"/>
        </w:rPr>
      </w:pPr>
      <w:r>
        <w:rPr>
          <w:rFonts w:eastAsia="Calibri"/>
          <w:color w:val="00000A"/>
          <w:sz w:val="28"/>
          <w:szCs w:val="28"/>
          <w:lang w:eastAsia="zh-CN"/>
        </w:rPr>
        <w:t xml:space="preserve">      </w:t>
      </w:r>
      <w:r w:rsidR="00F7514E" w:rsidRPr="007E4628">
        <w:rPr>
          <w:rFonts w:eastAsia="Calibri"/>
          <w:color w:val="00000A"/>
          <w:sz w:val="28"/>
          <w:szCs w:val="28"/>
          <w:lang w:eastAsia="zh-CN"/>
        </w:rPr>
        <w:t>6. В процессе обучения особое внимание следует обратить на формирование аналитических умений. При этом необходимо постоянное внимание к смысловой стороне рассматриваемых языковых явлений (лексических, грамматических, словообразовательных и др.), использование разнообразных видов деятельности, нацеленных на применение знаний и умений в различных речевых ситуациях, а не на простое их воспроизведение.</w:t>
      </w:r>
    </w:p>
    <w:p w:rsidR="00F7514E" w:rsidRPr="007E4628" w:rsidRDefault="007E4628" w:rsidP="007E4628">
      <w:pPr>
        <w:widowControl/>
        <w:shd w:val="clear" w:color="auto" w:fill="FFFFFF"/>
        <w:autoSpaceDE/>
        <w:autoSpaceDN/>
        <w:jc w:val="both"/>
        <w:rPr>
          <w:sz w:val="28"/>
          <w:szCs w:val="28"/>
          <w:lang w:eastAsia="ru-RU"/>
        </w:rPr>
      </w:pPr>
      <w:r>
        <w:rPr>
          <w:rFonts w:eastAsia="Calibri"/>
          <w:sz w:val="28"/>
          <w:szCs w:val="28"/>
        </w:rPr>
        <w:t xml:space="preserve">      </w:t>
      </w:r>
      <w:r w:rsidR="00F7514E" w:rsidRPr="007E4628">
        <w:rPr>
          <w:rFonts w:eastAsia="Calibri"/>
          <w:sz w:val="28"/>
          <w:szCs w:val="28"/>
        </w:rPr>
        <w:t>7.</w:t>
      </w:r>
      <w:r w:rsidR="00F7514E" w:rsidRPr="007E4628">
        <w:rPr>
          <w:rFonts w:eastAsia="Calibri"/>
          <w:sz w:val="28"/>
          <w:szCs w:val="28"/>
        </w:rPr>
        <w:tab/>
        <w:t xml:space="preserve">Необходимо вести систематическую работу над формированием читательской грамотности обучающихся. </w:t>
      </w:r>
      <w:r w:rsidR="00F7514E" w:rsidRPr="007E4628">
        <w:rPr>
          <w:sz w:val="28"/>
          <w:szCs w:val="28"/>
          <w:lang w:eastAsia="ru-RU"/>
        </w:rPr>
        <w:t xml:space="preserve">Одним из путей активизации познавательной деятельности обучающихся и развития читательской грамотности является стратегиальный подход к обучению смысловому чтению. </w:t>
      </w:r>
      <w:r w:rsidR="00F7514E" w:rsidRPr="007E4628">
        <w:rPr>
          <w:color w:val="000000"/>
          <w:sz w:val="28"/>
          <w:szCs w:val="28"/>
          <w:shd w:val="clear" w:color="auto" w:fill="FFFFFF"/>
          <w:lang w:eastAsia="ru-RU"/>
        </w:rPr>
        <w:t>Стратегия выбирается обучающимся под конкретную цель чтения и конкретный текст.</w:t>
      </w:r>
      <w:r w:rsidR="00F7514E" w:rsidRPr="007E4628">
        <w:rPr>
          <w:sz w:val="28"/>
          <w:szCs w:val="28"/>
          <w:lang w:eastAsia="ru-RU"/>
        </w:rPr>
        <w:t xml:space="preserve"> Стратегии смыслового чтения и работа с текстом – необходимое условие для формирования и развития метапредметных компетенций обучающихся. Для формирования читательской компетентности обучающихся, навыков смыслового чтения учителям необходимо на уроках чаще использовать методы и приемы технологии развития критического мышления.</w:t>
      </w:r>
    </w:p>
    <w:p w:rsidR="00F7514E" w:rsidRPr="007E4628" w:rsidRDefault="00F7514E" w:rsidP="007E4628">
      <w:pPr>
        <w:widowControl/>
        <w:suppressAutoHyphens/>
        <w:autoSpaceDE/>
        <w:autoSpaceDN/>
        <w:ind w:firstLine="965"/>
        <w:jc w:val="both"/>
        <w:rPr>
          <w:rFonts w:eastAsia="Calibri"/>
          <w:color w:val="00000A"/>
          <w:sz w:val="28"/>
          <w:szCs w:val="28"/>
          <w:lang w:eastAsia="zh-CN"/>
        </w:rPr>
      </w:pPr>
    </w:p>
    <w:p w:rsidR="00552D90" w:rsidRPr="007E4628" w:rsidRDefault="007E4628" w:rsidP="007E4628">
      <w:pPr>
        <w:ind w:right="416"/>
        <w:jc w:val="center"/>
        <w:rPr>
          <w:b/>
          <w:sz w:val="28"/>
          <w:szCs w:val="28"/>
        </w:rPr>
      </w:pPr>
      <w:r>
        <w:rPr>
          <w:b/>
          <w:sz w:val="28"/>
          <w:szCs w:val="28"/>
        </w:rPr>
        <w:t>3.</w:t>
      </w:r>
      <w:r w:rsidR="00552D90" w:rsidRPr="007E4628">
        <w:rPr>
          <w:b/>
          <w:sz w:val="28"/>
          <w:szCs w:val="28"/>
        </w:rPr>
        <w:t xml:space="preserve">Адресные рекомендации по организации обучения </w:t>
      </w:r>
      <w:r w:rsidR="00D72134" w:rsidRPr="007E4628">
        <w:rPr>
          <w:b/>
          <w:sz w:val="28"/>
          <w:szCs w:val="28"/>
        </w:rPr>
        <w:t xml:space="preserve">школьников </w:t>
      </w:r>
      <w:r w:rsidR="00552D90" w:rsidRPr="007E4628">
        <w:rPr>
          <w:b/>
          <w:sz w:val="28"/>
          <w:szCs w:val="28"/>
        </w:rPr>
        <w:t>с разным уровнем предметной подготовки</w:t>
      </w:r>
    </w:p>
    <w:p w:rsidR="00504AA7" w:rsidRPr="007E4628" w:rsidRDefault="00504AA7" w:rsidP="007E4628">
      <w:pPr>
        <w:pStyle w:val="a5"/>
        <w:ind w:left="1246" w:right="416" w:firstLine="0"/>
        <w:rPr>
          <w:b/>
          <w:sz w:val="28"/>
          <w:szCs w:val="28"/>
        </w:rPr>
      </w:pPr>
    </w:p>
    <w:p w:rsidR="00F7514E" w:rsidRPr="007E4628" w:rsidRDefault="00C54968" w:rsidP="007E4628">
      <w:pPr>
        <w:widowControl/>
        <w:autoSpaceDE/>
        <w:autoSpaceDN/>
        <w:contextualSpacing/>
        <w:jc w:val="both"/>
        <w:rPr>
          <w:sz w:val="28"/>
          <w:szCs w:val="28"/>
          <w:lang w:eastAsia="ru-RU"/>
        </w:rPr>
      </w:pPr>
      <w:r w:rsidRPr="007E4628">
        <w:rPr>
          <w:sz w:val="28"/>
          <w:szCs w:val="28"/>
          <w:lang w:eastAsia="ru-RU"/>
        </w:rPr>
        <w:t xml:space="preserve">        </w:t>
      </w:r>
      <w:r w:rsidR="00F7514E" w:rsidRPr="007E4628">
        <w:rPr>
          <w:b/>
          <w:sz w:val="28"/>
          <w:szCs w:val="28"/>
          <w:lang w:eastAsia="ru-RU"/>
        </w:rPr>
        <w:t>Системная подготовка обучающихся с 5-</w:t>
      </w:r>
      <w:r w:rsidR="00630112" w:rsidRPr="007E4628">
        <w:rPr>
          <w:b/>
          <w:sz w:val="28"/>
          <w:szCs w:val="28"/>
          <w:lang w:eastAsia="ru-RU"/>
        </w:rPr>
        <w:t>11</w:t>
      </w:r>
      <w:r w:rsidR="00F7514E" w:rsidRPr="007E4628">
        <w:rPr>
          <w:b/>
          <w:sz w:val="28"/>
          <w:szCs w:val="28"/>
          <w:lang w:eastAsia="ru-RU"/>
        </w:rPr>
        <w:t xml:space="preserve"> класс</w:t>
      </w:r>
      <w:r w:rsidR="00F7514E" w:rsidRPr="007E4628">
        <w:rPr>
          <w:sz w:val="28"/>
          <w:szCs w:val="28"/>
          <w:lang w:eastAsia="ru-RU"/>
        </w:rPr>
        <w:t xml:space="preserve"> должна основываться на целенаправленной структурированной программе (плане) конкретных действий обучающегося (либо группы учеников со сходными образовательными потребностями) на некотором фиксированном (по времени) этапе обучения:</w:t>
      </w:r>
    </w:p>
    <w:p w:rsidR="007E4628" w:rsidRDefault="007E4628" w:rsidP="007E4628">
      <w:pPr>
        <w:widowControl/>
        <w:autoSpaceDE/>
        <w:autoSpaceDN/>
        <w:contextualSpacing/>
        <w:jc w:val="both"/>
        <w:rPr>
          <w:sz w:val="28"/>
          <w:szCs w:val="28"/>
          <w:lang w:eastAsia="ru-RU"/>
        </w:rPr>
      </w:pPr>
      <w:r>
        <w:rPr>
          <w:sz w:val="28"/>
          <w:szCs w:val="28"/>
          <w:lang w:eastAsia="ru-RU"/>
        </w:rPr>
        <w:t xml:space="preserve">             </w:t>
      </w:r>
      <w:r w:rsidR="00F7514E" w:rsidRPr="007E4628">
        <w:rPr>
          <w:sz w:val="28"/>
          <w:szCs w:val="28"/>
          <w:lang w:eastAsia="ru-RU"/>
        </w:rPr>
        <w:t xml:space="preserve">- для учащихся </w:t>
      </w:r>
      <w:r w:rsidR="00F7514E" w:rsidRPr="007E4628">
        <w:rPr>
          <w:b/>
          <w:sz w:val="28"/>
          <w:szCs w:val="28"/>
          <w:lang w:eastAsia="ru-RU"/>
        </w:rPr>
        <w:t>с низким уровнем учебной мотивации</w:t>
      </w:r>
      <w:r w:rsidR="00F7514E" w:rsidRPr="007E4628">
        <w:rPr>
          <w:sz w:val="28"/>
          <w:szCs w:val="28"/>
          <w:lang w:eastAsia="ru-RU"/>
        </w:rPr>
        <w:t xml:space="preserve"> и трудностями в обучении использовать </w:t>
      </w:r>
      <w:r w:rsidR="00F7514E" w:rsidRPr="007E4628">
        <w:rPr>
          <w:b/>
          <w:sz w:val="28"/>
          <w:szCs w:val="28"/>
          <w:lang w:eastAsia="ru-RU"/>
        </w:rPr>
        <w:t>разнообразные формы работы</w:t>
      </w:r>
      <w:r>
        <w:rPr>
          <w:sz w:val="28"/>
          <w:szCs w:val="28"/>
          <w:lang w:eastAsia="ru-RU"/>
        </w:rPr>
        <w:t xml:space="preserve"> </w:t>
      </w:r>
      <w:r w:rsidR="00F7514E" w:rsidRPr="007E4628">
        <w:rPr>
          <w:sz w:val="28"/>
          <w:szCs w:val="28"/>
          <w:lang w:eastAsia="ru-RU"/>
        </w:rPr>
        <w:t>самостоятельную работу, систему уроков, индивидуальное консультирование, индивидуально-групповые занятия, внеурочные занятия, факультативы, тренировочные и диагностические работы</w:t>
      </w:r>
      <w:r w:rsidR="00504AA7" w:rsidRPr="007E4628">
        <w:rPr>
          <w:sz w:val="28"/>
          <w:szCs w:val="28"/>
          <w:lang w:eastAsia="ru-RU"/>
        </w:rPr>
        <w:t xml:space="preserve">. </w:t>
      </w:r>
    </w:p>
    <w:p w:rsidR="007E4628" w:rsidRDefault="00504AA7" w:rsidP="007E4628">
      <w:pPr>
        <w:widowControl/>
        <w:autoSpaceDE/>
        <w:autoSpaceDN/>
        <w:ind w:firstLine="720"/>
        <w:contextualSpacing/>
        <w:jc w:val="both"/>
        <w:rPr>
          <w:sz w:val="28"/>
          <w:szCs w:val="28"/>
          <w:lang w:eastAsia="ru-RU"/>
        </w:rPr>
      </w:pPr>
      <w:r w:rsidRPr="007E4628">
        <w:rPr>
          <w:sz w:val="28"/>
          <w:szCs w:val="28"/>
          <w:lang w:eastAsia="ru-RU"/>
        </w:rPr>
        <w:t>Эффективны будут</w:t>
      </w:r>
      <w:r w:rsidR="00F7514E" w:rsidRPr="007E4628">
        <w:rPr>
          <w:sz w:val="28"/>
          <w:szCs w:val="28"/>
          <w:lang w:eastAsia="ru-RU"/>
        </w:rPr>
        <w:t xml:space="preserve"> такие виды заданий, как составление плана текста (прослушанного или прочитанного), работа с опорными фразами (ключи к пониманию текста), разделение информации на главную и второстепенную, анализ смысловых и грамматических  связей между предложениями текста; сжатое изложение предложения, абзаца, текста, сопоставление и анализ текста и текста сжатого изложения;  применение орфографических и пунктуационных правил в практике письма; применение знаний по фонетике, лексике, морфемике, словообразованию, морфологии и синтаксису в практике правописания; пунктуационный анализ предложения, текста.</w:t>
      </w:r>
      <w:r w:rsidR="00246C37" w:rsidRPr="007E4628">
        <w:rPr>
          <w:sz w:val="28"/>
          <w:szCs w:val="28"/>
          <w:lang w:eastAsia="ru-RU"/>
        </w:rPr>
        <w:t xml:space="preserve"> </w:t>
      </w:r>
    </w:p>
    <w:p w:rsidR="00C54968" w:rsidRPr="007E4628" w:rsidRDefault="00246C37" w:rsidP="007E4628">
      <w:pPr>
        <w:widowControl/>
        <w:autoSpaceDE/>
        <w:autoSpaceDN/>
        <w:ind w:firstLine="720"/>
        <w:contextualSpacing/>
        <w:jc w:val="both"/>
        <w:rPr>
          <w:sz w:val="28"/>
          <w:szCs w:val="28"/>
          <w:lang w:eastAsia="ru-RU"/>
        </w:rPr>
      </w:pPr>
      <w:r w:rsidRPr="007E4628">
        <w:rPr>
          <w:sz w:val="28"/>
          <w:szCs w:val="28"/>
          <w:lang w:eastAsia="ru-RU"/>
        </w:rPr>
        <w:t>Н</w:t>
      </w:r>
      <w:r w:rsidR="00F7514E" w:rsidRPr="007E4628">
        <w:rPr>
          <w:sz w:val="28"/>
          <w:szCs w:val="28"/>
          <w:lang w:eastAsia="ru-RU"/>
        </w:rPr>
        <w:t xml:space="preserve">е менее </w:t>
      </w:r>
      <w:r w:rsidRPr="007E4628">
        <w:rPr>
          <w:sz w:val="28"/>
          <w:szCs w:val="28"/>
          <w:lang w:eastAsia="ru-RU"/>
        </w:rPr>
        <w:t xml:space="preserve">важны </w:t>
      </w:r>
      <w:r w:rsidR="00F7514E" w:rsidRPr="007E4628">
        <w:rPr>
          <w:sz w:val="28"/>
          <w:szCs w:val="28"/>
          <w:lang w:eastAsia="ru-RU"/>
        </w:rPr>
        <w:t>для обучающихся с низким уровнем мотивации и трудностями в обучении будут задания на чтение текстов разных стилей и жанров с использованием  разных видов чтения (изучающего, ознакомительного, просмотрового);  создание  текстов различных стилей и жанров; оценку собственной речи  с точки зрения её правильности, грамматических и речевых ошибок.</w:t>
      </w:r>
      <w:r w:rsidR="00C54968" w:rsidRPr="007E4628">
        <w:rPr>
          <w:sz w:val="28"/>
          <w:szCs w:val="28"/>
          <w:lang w:eastAsia="ru-RU"/>
        </w:rPr>
        <w:t xml:space="preserve"> </w:t>
      </w:r>
    </w:p>
    <w:p w:rsidR="00375A53" w:rsidRPr="007E4628" w:rsidRDefault="00375A53" w:rsidP="007E4628">
      <w:pPr>
        <w:keepNext/>
        <w:keepLines/>
        <w:widowControl/>
        <w:tabs>
          <w:tab w:val="left" w:pos="0"/>
          <w:tab w:val="left" w:pos="142"/>
        </w:tabs>
        <w:suppressAutoHyphens/>
        <w:autoSpaceDE/>
        <w:autoSpaceDN/>
        <w:spacing w:before="200"/>
        <w:contextualSpacing/>
        <w:jc w:val="both"/>
        <w:outlineLvl w:val="2"/>
        <w:rPr>
          <w:rFonts w:eastAsia="SimSun"/>
          <w:color w:val="00000A"/>
          <w:sz w:val="28"/>
          <w:szCs w:val="28"/>
          <w:lang w:eastAsia="zh-CN"/>
        </w:rPr>
      </w:pPr>
      <w:r w:rsidRPr="007E4628">
        <w:rPr>
          <w:rFonts w:eastAsia="SimSun"/>
          <w:color w:val="00000A"/>
          <w:sz w:val="28"/>
          <w:szCs w:val="28"/>
          <w:lang w:eastAsia="zh-CN"/>
        </w:rPr>
        <w:lastRenderedPageBreak/>
        <w:t xml:space="preserve">          В работе с обучающимися, демонстрирующими </w:t>
      </w:r>
      <w:r w:rsidRPr="007E4628">
        <w:rPr>
          <w:rFonts w:eastAsia="SimSun"/>
          <w:b/>
          <w:color w:val="00000A"/>
          <w:sz w:val="28"/>
          <w:szCs w:val="28"/>
          <w:lang w:eastAsia="zh-CN"/>
        </w:rPr>
        <w:t>средние</w:t>
      </w:r>
      <w:r w:rsidR="007E4628">
        <w:rPr>
          <w:rFonts w:eastAsia="SimSun"/>
          <w:b/>
          <w:color w:val="00000A"/>
          <w:sz w:val="28"/>
          <w:szCs w:val="28"/>
          <w:lang w:eastAsia="zh-CN"/>
        </w:rPr>
        <w:t xml:space="preserve"> уровень предметной подготовки</w:t>
      </w:r>
      <w:r w:rsidRPr="007E4628">
        <w:rPr>
          <w:rFonts w:eastAsia="SimSun"/>
          <w:color w:val="00000A"/>
          <w:sz w:val="28"/>
          <w:szCs w:val="28"/>
          <w:lang w:eastAsia="zh-CN"/>
        </w:rPr>
        <w:t xml:space="preserve">, особое внимание следует обратить на совершенствование всех видов речевой деятельности, орфографический и пунктуационный анализ.     </w:t>
      </w:r>
    </w:p>
    <w:p w:rsidR="00C54968" w:rsidRPr="007E4628" w:rsidRDefault="00375A53" w:rsidP="007E4628">
      <w:pPr>
        <w:widowControl/>
        <w:autoSpaceDE/>
        <w:autoSpaceDN/>
        <w:contextualSpacing/>
        <w:jc w:val="both"/>
        <w:rPr>
          <w:rFonts w:eastAsia="SimSun"/>
          <w:color w:val="00000A"/>
          <w:sz w:val="28"/>
          <w:szCs w:val="28"/>
          <w:lang w:eastAsia="zh-CN"/>
        </w:rPr>
      </w:pPr>
      <w:r w:rsidRPr="007E4628">
        <w:rPr>
          <w:sz w:val="28"/>
          <w:szCs w:val="28"/>
          <w:lang w:eastAsia="ru-RU"/>
        </w:rPr>
        <w:t xml:space="preserve">      </w:t>
      </w:r>
      <w:r w:rsidR="00C54968" w:rsidRPr="007E4628">
        <w:rPr>
          <w:sz w:val="28"/>
          <w:szCs w:val="28"/>
          <w:lang w:eastAsia="ru-RU"/>
        </w:rPr>
        <w:t xml:space="preserve">     </w:t>
      </w:r>
      <w:r w:rsidR="00C54968" w:rsidRPr="007E4628">
        <w:rPr>
          <w:rFonts w:eastAsia="SimSun"/>
          <w:color w:val="00000A"/>
          <w:sz w:val="28"/>
          <w:szCs w:val="28"/>
          <w:lang w:eastAsia="zh-CN"/>
        </w:rPr>
        <w:t xml:space="preserve">В работе с обучающимися, демонстрирующими </w:t>
      </w:r>
      <w:r w:rsidR="00C54968" w:rsidRPr="007E4628">
        <w:rPr>
          <w:rFonts w:eastAsia="SimSun"/>
          <w:b/>
          <w:color w:val="00000A"/>
          <w:sz w:val="28"/>
          <w:szCs w:val="28"/>
          <w:lang w:eastAsia="zh-CN"/>
        </w:rPr>
        <w:t>высокие образовательные результаты,</w:t>
      </w:r>
      <w:r w:rsidR="00C54968" w:rsidRPr="007E4628">
        <w:rPr>
          <w:rFonts w:eastAsia="SimSun"/>
          <w:color w:val="00000A"/>
          <w:sz w:val="28"/>
          <w:szCs w:val="28"/>
          <w:lang w:eastAsia="zh-CN"/>
        </w:rPr>
        <w:t xml:space="preserve"> рекомендуем усилить компетентностную составляющую преподавания русского языка за счет заданий повышенного уровня сложности, направленных на формирование языковой, речевой и коммуникативной компетенций. Это будет способствовать формированию текстовой культуры обучающихся, а также умения решать проблемные и практико-ориентированные лингвистические задачи. </w:t>
      </w:r>
      <w:r w:rsidR="00D63DC2" w:rsidRPr="007E4628">
        <w:rPr>
          <w:rFonts w:eastAsia="SimSun"/>
          <w:color w:val="00000A"/>
          <w:sz w:val="28"/>
          <w:szCs w:val="28"/>
          <w:lang w:eastAsia="zh-CN"/>
        </w:rPr>
        <w:t>Эффективным будет введение рейтинговой системы оценивания по ключевым</w:t>
      </w:r>
      <w:r w:rsidRPr="007E4628">
        <w:rPr>
          <w:rFonts w:eastAsia="SimSun"/>
          <w:color w:val="00000A"/>
          <w:sz w:val="28"/>
          <w:szCs w:val="28"/>
          <w:lang w:eastAsia="zh-CN"/>
        </w:rPr>
        <w:t xml:space="preserve"> проверяемым умениям КИМ. Например, «Орфографический анализ» и «Синтаксический анализ».</w:t>
      </w:r>
    </w:p>
    <w:p w:rsidR="00C54968" w:rsidRPr="007E4628" w:rsidRDefault="00C54968" w:rsidP="007E4628">
      <w:pPr>
        <w:widowControl/>
        <w:autoSpaceDE/>
        <w:autoSpaceDN/>
        <w:contextualSpacing/>
        <w:jc w:val="both"/>
        <w:rPr>
          <w:sz w:val="28"/>
          <w:szCs w:val="28"/>
          <w:lang w:eastAsia="ru-RU"/>
        </w:rPr>
      </w:pPr>
      <w:r w:rsidRPr="007E4628">
        <w:rPr>
          <w:sz w:val="28"/>
          <w:szCs w:val="28"/>
          <w:lang w:eastAsia="ru-RU"/>
        </w:rPr>
        <w:t xml:space="preserve">      Рекомендуем   опираться в  методике работы с текстом в группе обучающихся со </w:t>
      </w:r>
      <w:r w:rsidRPr="007E4628">
        <w:rPr>
          <w:b/>
          <w:sz w:val="28"/>
          <w:szCs w:val="28"/>
          <w:lang w:eastAsia="ru-RU"/>
        </w:rPr>
        <w:t>средними и  высокими ученическими способностями</w:t>
      </w:r>
      <w:r w:rsidRPr="007E4628">
        <w:rPr>
          <w:sz w:val="28"/>
          <w:szCs w:val="28"/>
          <w:lang w:eastAsia="ru-RU"/>
        </w:rPr>
        <w:t xml:space="preserve"> на учет многоаспектности текста в процессе его анализа и интерпретации, работу с текстами на одну или разные метатемы, лингвокультурологическую характеристику текста, анализ текста на подтекстовом уровне, освоение технологии текстовой деятельности (прогнозирующей, рецептивной, аналитико-синтетической, интерпретационной, оценочной, творческой).</w:t>
      </w:r>
    </w:p>
    <w:p w:rsidR="0051759B" w:rsidRPr="007E4628" w:rsidRDefault="0051759B" w:rsidP="007E4628">
      <w:pPr>
        <w:pStyle w:val="a5"/>
        <w:ind w:left="1246" w:right="416" w:firstLine="0"/>
        <w:rPr>
          <w:b/>
          <w:sz w:val="28"/>
          <w:szCs w:val="28"/>
        </w:rPr>
      </w:pPr>
    </w:p>
    <w:p w:rsidR="00F6749C" w:rsidRPr="007E4628" w:rsidRDefault="007E4628" w:rsidP="007E4628">
      <w:pPr>
        <w:pStyle w:val="1"/>
        <w:spacing w:before="200"/>
        <w:ind w:right="425"/>
        <w:jc w:val="center"/>
      </w:pPr>
      <w:r>
        <w:t>4.</w:t>
      </w:r>
      <w:r w:rsidR="00F6749C" w:rsidRPr="007E4628">
        <w:t xml:space="preserve">Рекомендации по темам для </w:t>
      </w:r>
      <w:r w:rsidR="00CF4FB2" w:rsidRPr="007E4628">
        <w:t xml:space="preserve">включения в план работы муниципальных и школьных </w:t>
      </w:r>
      <w:r w:rsidR="00F6749C" w:rsidRPr="007E4628">
        <w:t>методических о</w:t>
      </w:r>
      <w:r w:rsidR="00CF4FB2" w:rsidRPr="007E4628">
        <w:t>бъединений</w:t>
      </w:r>
      <w:r w:rsidR="00F6749C" w:rsidRPr="007E4628">
        <w:rPr>
          <w:spacing w:val="1"/>
        </w:rPr>
        <w:t xml:space="preserve"> </w:t>
      </w:r>
      <w:r w:rsidR="0051759B" w:rsidRPr="007E4628">
        <w:t>учителей-предметников</w:t>
      </w:r>
      <w:r w:rsidR="00D72134" w:rsidRPr="007E4628">
        <w:t xml:space="preserve"> и</w:t>
      </w:r>
      <w:r w:rsidR="00F6749C" w:rsidRPr="007E4628">
        <w:rPr>
          <w:spacing w:val="-5"/>
        </w:rPr>
        <w:t xml:space="preserve"> </w:t>
      </w:r>
      <w:r w:rsidR="0051759B" w:rsidRPr="007E4628">
        <w:t>тематике</w:t>
      </w:r>
      <w:r w:rsidR="00D72134" w:rsidRPr="007E4628">
        <w:t xml:space="preserve"> </w:t>
      </w:r>
      <w:r w:rsidR="00F6749C" w:rsidRPr="007E4628">
        <w:t>повышения</w:t>
      </w:r>
      <w:r w:rsidR="00F6749C" w:rsidRPr="007E4628">
        <w:rPr>
          <w:spacing w:val="-6"/>
        </w:rPr>
        <w:t xml:space="preserve"> </w:t>
      </w:r>
      <w:r w:rsidR="00F6749C" w:rsidRPr="007E4628">
        <w:t>квалификации</w:t>
      </w:r>
      <w:r w:rsidR="00CF4FB2" w:rsidRPr="007E4628">
        <w:t xml:space="preserve"> и методическим мероприятиям (для включения </w:t>
      </w:r>
      <w:bookmarkStart w:id="12" w:name="_Hlk82699123"/>
      <w:r w:rsidR="00CF4FB2" w:rsidRPr="007E4628">
        <w:t>в индивидуальные образовательные маршруты учителей</w:t>
      </w:r>
      <w:r w:rsidR="0051759B" w:rsidRPr="007E4628">
        <w:t xml:space="preserve"> на основе выявленных типичных затруднений</w:t>
      </w:r>
      <w:bookmarkEnd w:id="12"/>
      <w:r w:rsidR="00CF4FB2" w:rsidRPr="007E4628">
        <w:t>)</w:t>
      </w:r>
    </w:p>
    <w:p w:rsidR="00422167" w:rsidRPr="007E4628" w:rsidRDefault="00422167" w:rsidP="007E4628">
      <w:pPr>
        <w:pStyle w:val="a3"/>
        <w:spacing w:before="1"/>
        <w:ind w:left="1241"/>
        <w:jc w:val="center"/>
        <w:rPr>
          <w:b/>
          <w:sz w:val="28"/>
          <w:szCs w:val="28"/>
        </w:rPr>
      </w:pPr>
    </w:p>
    <w:p w:rsidR="00D63DC2" w:rsidRPr="007E4628" w:rsidRDefault="00D63DC2" w:rsidP="007E4628">
      <w:pPr>
        <w:widowControl/>
        <w:autoSpaceDE/>
        <w:autoSpaceDN/>
        <w:ind w:firstLine="708"/>
        <w:contextualSpacing/>
        <w:jc w:val="both"/>
        <w:rPr>
          <w:rFonts w:eastAsia="Calibri"/>
          <w:sz w:val="28"/>
          <w:szCs w:val="28"/>
        </w:rPr>
      </w:pPr>
      <w:r w:rsidRPr="007E4628">
        <w:rPr>
          <w:rFonts w:eastAsia="Calibri"/>
          <w:sz w:val="28"/>
          <w:szCs w:val="28"/>
        </w:rPr>
        <w:t>Обсудить результаты ОГЭ и ЕГЭ по русскому языку и определить направления методического сопровождения целевых групп педагогов:</w:t>
      </w:r>
    </w:p>
    <w:p w:rsidR="00D63DC2" w:rsidRPr="007E4628" w:rsidRDefault="007E4628" w:rsidP="007E4628">
      <w:pPr>
        <w:widowControl/>
        <w:autoSpaceDE/>
        <w:autoSpaceDN/>
        <w:ind w:firstLine="708"/>
        <w:contextualSpacing/>
        <w:jc w:val="both"/>
        <w:rPr>
          <w:rFonts w:eastAsia="Calibri"/>
          <w:sz w:val="28"/>
          <w:szCs w:val="28"/>
        </w:rPr>
      </w:pPr>
      <w:r>
        <w:rPr>
          <w:rFonts w:eastAsia="Calibri"/>
          <w:sz w:val="28"/>
          <w:szCs w:val="28"/>
        </w:rPr>
        <w:t xml:space="preserve">-  </w:t>
      </w:r>
      <w:r w:rsidR="00D63DC2" w:rsidRPr="007E4628">
        <w:rPr>
          <w:rFonts w:eastAsia="Calibri"/>
          <w:sz w:val="28"/>
          <w:szCs w:val="28"/>
        </w:rPr>
        <w:t>разработать планы мероприятий по повышению качества обучения русскому языку в образовательных организациях муниципальных районов и городских округов;</w:t>
      </w:r>
    </w:p>
    <w:p w:rsidR="00375A53" w:rsidRPr="007E4628" w:rsidRDefault="007E4628" w:rsidP="007E4628">
      <w:pPr>
        <w:widowControl/>
        <w:autoSpaceDE/>
        <w:autoSpaceDN/>
        <w:ind w:firstLine="708"/>
        <w:contextualSpacing/>
        <w:jc w:val="both"/>
        <w:rPr>
          <w:rFonts w:eastAsia="Calibri"/>
          <w:sz w:val="28"/>
          <w:szCs w:val="28"/>
        </w:rPr>
      </w:pPr>
      <w:r>
        <w:rPr>
          <w:rFonts w:eastAsia="Calibri"/>
          <w:sz w:val="28"/>
          <w:szCs w:val="28"/>
        </w:rPr>
        <w:t xml:space="preserve">-  </w:t>
      </w:r>
      <w:r w:rsidR="00D63DC2" w:rsidRPr="007E4628">
        <w:rPr>
          <w:rFonts w:eastAsia="Calibri"/>
          <w:sz w:val="28"/>
          <w:szCs w:val="28"/>
        </w:rPr>
        <w:t xml:space="preserve">обсудить на методических объединениях учителей-предметников следующие темы: «Успешные практики формирования языковой и коммуникативной компетенций обучающихся 5-9 классов»; «Методика формирования орфографической и пунктуационной грамотности обучающихся»; «Методика подготовки обучающихся к выполнению заданий с развернутым ответом ОГЭ </w:t>
      </w:r>
      <w:r w:rsidR="00630112" w:rsidRPr="007E4628">
        <w:rPr>
          <w:rFonts w:eastAsia="Calibri"/>
          <w:sz w:val="28"/>
          <w:szCs w:val="28"/>
        </w:rPr>
        <w:t xml:space="preserve">и ЕГЭ </w:t>
      </w:r>
      <w:r w:rsidR="00D63DC2" w:rsidRPr="007E4628">
        <w:rPr>
          <w:rFonts w:eastAsia="Calibri"/>
          <w:sz w:val="28"/>
          <w:szCs w:val="28"/>
        </w:rPr>
        <w:t>по русскому языку»; «Формирующее оценивание на уроках русского языка: проектирование индивидуального образовательного маршрута с учетом результатов оценочных процедур»; «Современный урок русского языка и его место в успешной подготовке обучающихся»;</w:t>
      </w:r>
      <w:r w:rsidR="00375A53" w:rsidRPr="007E4628">
        <w:rPr>
          <w:sz w:val="28"/>
          <w:szCs w:val="28"/>
        </w:rPr>
        <w:t xml:space="preserve"> «</w:t>
      </w:r>
      <w:r w:rsidR="00375A53" w:rsidRPr="007E4628">
        <w:rPr>
          <w:rFonts w:eastAsia="Calibri"/>
          <w:sz w:val="28"/>
          <w:szCs w:val="28"/>
        </w:rPr>
        <w:t xml:space="preserve">Грамматические и речевые нормы русского языка»; «Методика подготовки обучающихся к выполнению заданий высокой степени сложности на ЕГЭ по русскому языку»; </w:t>
      </w:r>
    </w:p>
    <w:p w:rsidR="007E4628" w:rsidRDefault="007E4628" w:rsidP="007E4628">
      <w:pPr>
        <w:widowControl/>
        <w:autoSpaceDE/>
        <w:autoSpaceDN/>
        <w:ind w:firstLine="708"/>
        <w:contextualSpacing/>
        <w:jc w:val="both"/>
        <w:rPr>
          <w:rFonts w:eastAsia="Calibri"/>
          <w:sz w:val="28"/>
          <w:szCs w:val="28"/>
        </w:rPr>
      </w:pPr>
      <w:r>
        <w:rPr>
          <w:rFonts w:eastAsia="Calibri"/>
          <w:sz w:val="28"/>
          <w:szCs w:val="28"/>
        </w:rPr>
        <w:t xml:space="preserve">-  </w:t>
      </w:r>
      <w:r w:rsidR="00D63DC2" w:rsidRPr="007E4628">
        <w:rPr>
          <w:rFonts w:eastAsia="Calibri"/>
          <w:sz w:val="28"/>
          <w:szCs w:val="28"/>
        </w:rPr>
        <w:t xml:space="preserve">использовать различные формы методического сопровождения педагогов с учетом профессиональных дефицитов (индивидуальные (индивидуальное шефство, наставничество, самообразование, моделирование индивидуальных маршрутов развития профессиональной компетентности учителя); групповые (консультации, творческие микрогруппы, тематические семинары, тренинги, школа педагогического мастерства; ролевые игры и др.); фронтальные (методсоветы; семинары; аукционы знаний, методических находок, идей). Активно внедрять кейс – метод как педагогическую </w:t>
      </w:r>
      <w:r w:rsidR="00D63DC2" w:rsidRPr="007E4628">
        <w:rPr>
          <w:rFonts w:eastAsia="Calibri"/>
          <w:sz w:val="28"/>
          <w:szCs w:val="28"/>
        </w:rPr>
        <w:lastRenderedPageBreak/>
        <w:t>технологию, направленную на формирование и оценку профессиональных компетенций педагогов.</w:t>
      </w:r>
    </w:p>
    <w:p w:rsidR="007E4628" w:rsidRDefault="00D63DC2" w:rsidP="007E4628">
      <w:pPr>
        <w:widowControl/>
        <w:autoSpaceDE/>
        <w:autoSpaceDN/>
        <w:ind w:firstLine="708"/>
        <w:contextualSpacing/>
        <w:jc w:val="both"/>
        <w:rPr>
          <w:rFonts w:eastAsia="Calibri"/>
          <w:sz w:val="28"/>
          <w:szCs w:val="28"/>
        </w:rPr>
      </w:pPr>
      <w:r w:rsidRPr="007E4628">
        <w:rPr>
          <w:rFonts w:eastAsia="SimSun"/>
          <w:bCs/>
          <w:color w:val="00000A"/>
          <w:sz w:val="28"/>
          <w:szCs w:val="28"/>
          <w:lang w:eastAsia="zh-CN"/>
        </w:rPr>
        <w:t>Повышение квалификации в системе дополнительного профессионального образования может быть организовано по следующим дополнительным профессиональным программам повышения квалификации:</w:t>
      </w:r>
    </w:p>
    <w:p w:rsidR="007E4628" w:rsidRPr="007E4628" w:rsidRDefault="00D63DC2" w:rsidP="007E4628">
      <w:pPr>
        <w:pStyle w:val="a5"/>
        <w:widowControl/>
        <w:numPr>
          <w:ilvl w:val="0"/>
          <w:numId w:val="36"/>
        </w:numPr>
        <w:autoSpaceDE/>
        <w:autoSpaceDN/>
        <w:contextualSpacing/>
        <w:jc w:val="both"/>
        <w:rPr>
          <w:rFonts w:eastAsia="Calibri"/>
          <w:sz w:val="28"/>
          <w:szCs w:val="28"/>
        </w:rPr>
      </w:pPr>
      <w:r w:rsidRPr="007E4628">
        <w:rPr>
          <w:rFonts w:eastAsia="SimSun"/>
          <w:bCs/>
          <w:color w:val="00000A"/>
          <w:sz w:val="28"/>
          <w:szCs w:val="28"/>
          <w:lang w:eastAsia="zh-CN"/>
        </w:rPr>
        <w:t xml:space="preserve">«Совершенствование компетенций учителя русского языка и литературы в соответствии с требованиями ФГОС общего образования и учетом оценочных процедур»; </w:t>
      </w:r>
    </w:p>
    <w:p w:rsidR="00D63DC2" w:rsidRPr="007E4628" w:rsidRDefault="00D63DC2" w:rsidP="007E4628">
      <w:pPr>
        <w:pStyle w:val="a5"/>
        <w:widowControl/>
        <w:numPr>
          <w:ilvl w:val="0"/>
          <w:numId w:val="36"/>
        </w:numPr>
        <w:autoSpaceDE/>
        <w:autoSpaceDN/>
        <w:contextualSpacing/>
        <w:jc w:val="both"/>
        <w:rPr>
          <w:rFonts w:eastAsia="Calibri"/>
          <w:sz w:val="28"/>
          <w:szCs w:val="28"/>
        </w:rPr>
      </w:pPr>
      <w:r w:rsidRPr="007E4628">
        <w:rPr>
          <w:rFonts w:eastAsia="SimSun"/>
          <w:bCs/>
          <w:color w:val="00000A"/>
          <w:sz w:val="28"/>
          <w:szCs w:val="28"/>
          <w:lang w:eastAsia="zh-CN"/>
        </w:rPr>
        <w:t xml:space="preserve">«Педагогическая деятельность в части организации и осуществления контроля и оценки учебных достижений обучающихся по предмету «Русский язык» в условиях ФГОС общего образования». </w:t>
      </w:r>
    </w:p>
    <w:p w:rsidR="00D63DC2" w:rsidRPr="007E4628" w:rsidRDefault="007E4628" w:rsidP="007E4628">
      <w:pPr>
        <w:pStyle w:val="a3"/>
        <w:ind w:left="0" w:right="217"/>
        <w:jc w:val="both"/>
        <w:rPr>
          <w:sz w:val="28"/>
          <w:szCs w:val="28"/>
        </w:rPr>
      </w:pPr>
      <w:r>
        <w:rPr>
          <w:sz w:val="28"/>
          <w:szCs w:val="28"/>
        </w:rPr>
        <w:t xml:space="preserve">         </w:t>
      </w:r>
      <w:r w:rsidR="00D63DC2" w:rsidRPr="007E4628">
        <w:rPr>
          <w:sz w:val="28"/>
          <w:szCs w:val="28"/>
        </w:rPr>
        <w:t>В индивидуальные образовательные маршруты учителей на основе выявленных типичных затруднений рекомендуем включить вопросы о</w:t>
      </w:r>
      <w:r w:rsidR="00422167" w:rsidRPr="007E4628">
        <w:rPr>
          <w:sz w:val="28"/>
          <w:szCs w:val="28"/>
        </w:rPr>
        <w:t>рганизаци</w:t>
      </w:r>
      <w:r w:rsidR="00D63DC2" w:rsidRPr="007E4628">
        <w:rPr>
          <w:sz w:val="28"/>
          <w:szCs w:val="28"/>
        </w:rPr>
        <w:t>и</w:t>
      </w:r>
      <w:r w:rsidR="00422167" w:rsidRPr="007E4628">
        <w:rPr>
          <w:sz w:val="28"/>
          <w:szCs w:val="28"/>
        </w:rPr>
        <w:t xml:space="preserve"> образовательной деятельности учителей </w:t>
      </w:r>
      <w:r w:rsidR="00D63DC2" w:rsidRPr="007E4628">
        <w:rPr>
          <w:sz w:val="28"/>
          <w:szCs w:val="28"/>
        </w:rPr>
        <w:t xml:space="preserve">русского языка </w:t>
      </w:r>
      <w:r w:rsidR="00422167" w:rsidRPr="007E4628">
        <w:rPr>
          <w:sz w:val="28"/>
          <w:szCs w:val="28"/>
        </w:rPr>
        <w:t>с обучающимися</w:t>
      </w:r>
      <w:r w:rsidR="00D63DC2" w:rsidRPr="007E4628">
        <w:rPr>
          <w:sz w:val="28"/>
          <w:szCs w:val="28"/>
        </w:rPr>
        <w:t xml:space="preserve"> «</w:t>
      </w:r>
      <w:r w:rsidR="00422167" w:rsidRPr="007E4628">
        <w:rPr>
          <w:sz w:val="28"/>
          <w:szCs w:val="28"/>
        </w:rPr>
        <w:t>группы</w:t>
      </w:r>
      <w:r w:rsidR="00422167" w:rsidRPr="007E4628">
        <w:rPr>
          <w:spacing w:val="-2"/>
          <w:sz w:val="28"/>
          <w:szCs w:val="28"/>
        </w:rPr>
        <w:t xml:space="preserve"> </w:t>
      </w:r>
      <w:r w:rsidR="00422167" w:rsidRPr="007E4628">
        <w:rPr>
          <w:sz w:val="28"/>
          <w:szCs w:val="28"/>
        </w:rPr>
        <w:t>риска</w:t>
      </w:r>
      <w:r w:rsidR="00D63DC2" w:rsidRPr="007E4628">
        <w:rPr>
          <w:sz w:val="28"/>
          <w:szCs w:val="28"/>
        </w:rPr>
        <w:t>», а также методики преподавания предмета в условиях индивидуализации обучения.</w:t>
      </w:r>
    </w:p>
    <w:p w:rsidR="004D7AEA" w:rsidRPr="007E4628" w:rsidRDefault="007E4628" w:rsidP="007E4628">
      <w:pPr>
        <w:tabs>
          <w:tab w:val="left" w:pos="2092"/>
        </w:tabs>
        <w:ind w:right="220"/>
        <w:jc w:val="both"/>
        <w:rPr>
          <w:b/>
          <w:i/>
          <w:sz w:val="28"/>
          <w:szCs w:val="28"/>
        </w:rPr>
      </w:pPr>
      <w:r>
        <w:rPr>
          <w:sz w:val="28"/>
          <w:szCs w:val="28"/>
        </w:rPr>
        <w:t xml:space="preserve">         </w:t>
      </w:r>
      <w:r w:rsidR="00AE1412" w:rsidRPr="007E4628">
        <w:rPr>
          <w:sz w:val="28"/>
          <w:szCs w:val="28"/>
        </w:rPr>
        <w:t xml:space="preserve">С учетом выявленных профессиональных дефицитов по результатам оценки предметных и методических компетенций учителей русского языка </w:t>
      </w:r>
      <w:r w:rsidR="00AE1412" w:rsidRPr="007E4628">
        <w:rPr>
          <w:b/>
          <w:i/>
          <w:sz w:val="28"/>
          <w:szCs w:val="28"/>
        </w:rPr>
        <w:t>рекомендуем в индивидуальны</w:t>
      </w:r>
      <w:r w:rsidR="00233F49" w:rsidRPr="007E4628">
        <w:rPr>
          <w:b/>
          <w:i/>
          <w:sz w:val="28"/>
          <w:szCs w:val="28"/>
        </w:rPr>
        <w:t>х</w:t>
      </w:r>
      <w:r w:rsidR="00AE1412" w:rsidRPr="007E4628">
        <w:rPr>
          <w:b/>
          <w:i/>
          <w:sz w:val="28"/>
          <w:szCs w:val="28"/>
        </w:rPr>
        <w:t xml:space="preserve"> образовательны</w:t>
      </w:r>
      <w:r w:rsidR="00233F49" w:rsidRPr="007E4628">
        <w:rPr>
          <w:b/>
          <w:i/>
          <w:sz w:val="28"/>
          <w:szCs w:val="28"/>
        </w:rPr>
        <w:t>х</w:t>
      </w:r>
      <w:r w:rsidR="00AE1412" w:rsidRPr="007E4628">
        <w:rPr>
          <w:b/>
          <w:i/>
          <w:sz w:val="28"/>
          <w:szCs w:val="28"/>
        </w:rPr>
        <w:t xml:space="preserve"> маршрут</w:t>
      </w:r>
      <w:r w:rsidR="00233F49" w:rsidRPr="007E4628">
        <w:rPr>
          <w:b/>
          <w:i/>
          <w:sz w:val="28"/>
          <w:szCs w:val="28"/>
        </w:rPr>
        <w:t xml:space="preserve">ах </w:t>
      </w:r>
      <w:r w:rsidR="000E7CC9" w:rsidRPr="007E4628">
        <w:rPr>
          <w:b/>
          <w:i/>
          <w:sz w:val="28"/>
          <w:szCs w:val="28"/>
        </w:rPr>
        <w:t>педагогов</w:t>
      </w:r>
      <w:r w:rsidR="000E7CC9" w:rsidRPr="007E4628">
        <w:rPr>
          <w:sz w:val="28"/>
          <w:szCs w:val="28"/>
        </w:rPr>
        <w:t xml:space="preserve"> </w:t>
      </w:r>
      <w:r w:rsidR="00233F49" w:rsidRPr="007E4628">
        <w:rPr>
          <w:sz w:val="28"/>
          <w:szCs w:val="28"/>
        </w:rPr>
        <w:t xml:space="preserve">отразить </w:t>
      </w:r>
      <w:r w:rsidR="00233F49" w:rsidRPr="007E4628">
        <w:rPr>
          <w:b/>
          <w:i/>
          <w:sz w:val="28"/>
          <w:szCs w:val="28"/>
        </w:rPr>
        <w:t>следующие темы:</w:t>
      </w:r>
    </w:p>
    <w:p w:rsidR="004D7AEA" w:rsidRPr="007E4628" w:rsidRDefault="00233F49" w:rsidP="007E4628">
      <w:pPr>
        <w:pStyle w:val="a5"/>
        <w:numPr>
          <w:ilvl w:val="0"/>
          <w:numId w:val="34"/>
        </w:numPr>
        <w:tabs>
          <w:tab w:val="left" w:pos="2092"/>
        </w:tabs>
        <w:ind w:right="220"/>
        <w:jc w:val="both"/>
        <w:rPr>
          <w:sz w:val="28"/>
          <w:szCs w:val="28"/>
        </w:rPr>
      </w:pPr>
      <w:r w:rsidRPr="007E4628">
        <w:rPr>
          <w:sz w:val="28"/>
          <w:szCs w:val="28"/>
        </w:rPr>
        <w:t>Практикумы для учителей по основам предметной компетенции с целью повышения уровня орфографической и пунктуационной грамотности; формирования предметных умений проводить фонетический, морфемный, морфологический и синтаксический разборы;</w:t>
      </w:r>
    </w:p>
    <w:p w:rsidR="004D7AEA" w:rsidRPr="007E4628" w:rsidRDefault="00233F49" w:rsidP="007E4628">
      <w:pPr>
        <w:pStyle w:val="a5"/>
        <w:numPr>
          <w:ilvl w:val="0"/>
          <w:numId w:val="34"/>
        </w:numPr>
        <w:tabs>
          <w:tab w:val="left" w:pos="2092"/>
        </w:tabs>
        <w:ind w:right="220"/>
        <w:jc w:val="both"/>
        <w:rPr>
          <w:sz w:val="28"/>
          <w:szCs w:val="28"/>
        </w:rPr>
      </w:pPr>
      <w:r w:rsidRPr="007E4628">
        <w:rPr>
          <w:sz w:val="28"/>
          <w:szCs w:val="28"/>
        </w:rPr>
        <w:t>Практикумы по планированию результатов обучения на основе ФГОС;</w:t>
      </w:r>
    </w:p>
    <w:p w:rsidR="00233F49" w:rsidRPr="007E4628" w:rsidRDefault="000E7CC9" w:rsidP="007E4628">
      <w:pPr>
        <w:pStyle w:val="a5"/>
        <w:numPr>
          <w:ilvl w:val="0"/>
          <w:numId w:val="34"/>
        </w:numPr>
        <w:tabs>
          <w:tab w:val="left" w:pos="2092"/>
        </w:tabs>
        <w:ind w:right="220"/>
        <w:jc w:val="both"/>
        <w:rPr>
          <w:sz w:val="28"/>
          <w:szCs w:val="28"/>
        </w:rPr>
      </w:pPr>
      <w:r w:rsidRPr="007E4628">
        <w:rPr>
          <w:sz w:val="28"/>
          <w:szCs w:val="28"/>
        </w:rPr>
        <w:t xml:space="preserve">Практикумы по основам   методики преподавания русского языка в классах с разным уровнем подготовки обучающихся.   </w:t>
      </w:r>
    </w:p>
    <w:sectPr w:rsidR="00233F49" w:rsidRPr="007E4628" w:rsidSect="002F3642">
      <w:footerReference w:type="default" r:id="rId9"/>
      <w:pgSz w:w="11900" w:h="16840"/>
      <w:pgMar w:top="620" w:right="340" w:bottom="960" w:left="460" w:header="0" w:footer="69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6FD" w:rsidRDefault="006E56FD">
      <w:r>
        <w:separator/>
      </w:r>
    </w:p>
  </w:endnote>
  <w:endnote w:type="continuationSeparator" w:id="0">
    <w:p w:rsidR="006E56FD" w:rsidRDefault="006E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Bahnschrift">
    <w:altName w:val="Segoe UI"/>
    <w:charset w:val="CC"/>
    <w:family w:val="swiss"/>
    <w:pitch w:val="variable"/>
    <w:sig w:usb0="00000001" w:usb1="00000002" w:usb2="00000000" w:usb3="00000000" w:csb0="0000019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167" w:rsidRDefault="00422167">
    <w:pPr>
      <w:pStyle w:val="a3"/>
      <w:spacing w:line="14" w:lineRule="auto"/>
      <w:ind w:left="0"/>
      <w:rPr>
        <w:sz w:val="19"/>
      </w:rPr>
    </w:pPr>
    <w:r>
      <w:rPr>
        <w:noProof/>
        <w:lang w:eastAsia="ru-RU"/>
      </w:rPr>
      <mc:AlternateContent>
        <mc:Choice Requires="wps">
          <w:drawing>
            <wp:anchor distT="0" distB="0" distL="114300" distR="114300" simplePos="0" relativeHeight="251658752" behindDoc="1" locked="0" layoutInCell="1" allowOverlap="1" wp14:anchorId="6A6E97BD" wp14:editId="2FC01639">
              <wp:simplePos x="0" y="0"/>
              <wp:positionH relativeFrom="page">
                <wp:posOffset>7010400</wp:posOffset>
              </wp:positionH>
              <wp:positionV relativeFrom="page">
                <wp:posOffset>10059035</wp:posOffset>
              </wp:positionV>
              <wp:extent cx="228600" cy="194310"/>
              <wp:effectExtent l="0" t="0" r="0" b="0"/>
              <wp:wrapNone/>
              <wp:docPr id="261" name="Поле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167" w:rsidRDefault="00422167">
                          <w:pPr>
                            <w:pStyle w:val="a3"/>
                            <w:spacing w:before="10"/>
                            <w:ind w:left="60"/>
                          </w:pPr>
                          <w:r>
                            <w:fldChar w:fldCharType="begin"/>
                          </w:r>
                          <w:r>
                            <w:instrText xml:space="preserve"> PAGE </w:instrText>
                          </w:r>
                          <w:r>
                            <w:fldChar w:fldCharType="separate"/>
                          </w:r>
                          <w:r w:rsidR="00C21AB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61" o:spid="_x0000_s1026" type="#_x0000_t202" style="position:absolute;margin-left:552pt;margin-top:792.05pt;width:18pt;height:1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" filled="f" stroked="f">
              <v:textbox inset="0,0,0,0">
                <w:txbxContent>
                  <w:p w:rsidR="00422167" w:rsidRDefault="00422167">
                    <w:pPr>
                      <w:pStyle w:val="a3"/>
                      <w:spacing w:before="10"/>
                      <w:ind w:left="60"/>
                    </w:pPr>
                    <w:r>
                      <w:fldChar w:fldCharType="begin"/>
                    </w:r>
                    <w:r>
                      <w:instrText xml:space="preserve"> PAGE </w:instrText>
                    </w:r>
                    <w:r>
                      <w:fldChar w:fldCharType="separate"/>
                    </w:r>
                    <w:r w:rsidR="00C21ABF">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6FD" w:rsidRDefault="006E56FD">
      <w:r>
        <w:separator/>
      </w:r>
    </w:p>
  </w:footnote>
  <w:footnote w:type="continuationSeparator" w:id="0">
    <w:p w:rsidR="006E56FD" w:rsidRDefault="006E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5234"/>
    <w:multiLevelType w:val="hybridMultilevel"/>
    <w:tmpl w:val="95A215E6"/>
    <w:lvl w:ilvl="0" w:tplc="708C38C0">
      <w:numFmt w:val="bullet"/>
      <w:lvlText w:val=""/>
      <w:lvlJc w:val="left"/>
      <w:pPr>
        <w:ind w:left="218" w:hanging="651"/>
      </w:pPr>
      <w:rPr>
        <w:rFonts w:ascii="Symbol" w:eastAsia="Symbol" w:hAnsi="Symbol" w:cs="Symbol" w:hint="default"/>
        <w:w w:val="99"/>
        <w:sz w:val="24"/>
        <w:szCs w:val="24"/>
        <w:lang w:val="ru-RU" w:eastAsia="en-US" w:bidi="ar-SA"/>
      </w:rPr>
    </w:lvl>
    <w:lvl w:ilvl="1" w:tplc="722C91F2">
      <w:numFmt w:val="bullet"/>
      <w:lvlText w:val="•"/>
      <w:lvlJc w:val="left"/>
      <w:pPr>
        <w:ind w:left="646" w:hanging="651"/>
      </w:pPr>
      <w:rPr>
        <w:rFonts w:hint="default"/>
        <w:lang w:val="ru-RU" w:eastAsia="en-US" w:bidi="ar-SA"/>
      </w:rPr>
    </w:lvl>
    <w:lvl w:ilvl="2" w:tplc="6A6AD032">
      <w:numFmt w:val="bullet"/>
      <w:lvlText w:val="•"/>
      <w:lvlJc w:val="left"/>
      <w:pPr>
        <w:ind w:left="1072" w:hanging="651"/>
      </w:pPr>
      <w:rPr>
        <w:rFonts w:hint="default"/>
        <w:lang w:val="ru-RU" w:eastAsia="en-US" w:bidi="ar-SA"/>
      </w:rPr>
    </w:lvl>
    <w:lvl w:ilvl="3" w:tplc="87100772">
      <w:numFmt w:val="bullet"/>
      <w:lvlText w:val="•"/>
      <w:lvlJc w:val="left"/>
      <w:pPr>
        <w:ind w:left="1498" w:hanging="651"/>
      </w:pPr>
      <w:rPr>
        <w:rFonts w:hint="default"/>
        <w:lang w:val="ru-RU" w:eastAsia="en-US" w:bidi="ar-SA"/>
      </w:rPr>
    </w:lvl>
    <w:lvl w:ilvl="4" w:tplc="01324B28">
      <w:numFmt w:val="bullet"/>
      <w:lvlText w:val="•"/>
      <w:lvlJc w:val="left"/>
      <w:pPr>
        <w:ind w:left="1925" w:hanging="651"/>
      </w:pPr>
      <w:rPr>
        <w:rFonts w:hint="default"/>
        <w:lang w:val="ru-RU" w:eastAsia="en-US" w:bidi="ar-SA"/>
      </w:rPr>
    </w:lvl>
    <w:lvl w:ilvl="5" w:tplc="8C6C757E">
      <w:numFmt w:val="bullet"/>
      <w:lvlText w:val="•"/>
      <w:lvlJc w:val="left"/>
      <w:pPr>
        <w:ind w:left="2351" w:hanging="651"/>
      </w:pPr>
      <w:rPr>
        <w:rFonts w:hint="default"/>
        <w:lang w:val="ru-RU" w:eastAsia="en-US" w:bidi="ar-SA"/>
      </w:rPr>
    </w:lvl>
    <w:lvl w:ilvl="6" w:tplc="D46EF694">
      <w:numFmt w:val="bullet"/>
      <w:lvlText w:val="•"/>
      <w:lvlJc w:val="left"/>
      <w:pPr>
        <w:ind w:left="2777" w:hanging="651"/>
      </w:pPr>
      <w:rPr>
        <w:rFonts w:hint="default"/>
        <w:lang w:val="ru-RU" w:eastAsia="en-US" w:bidi="ar-SA"/>
      </w:rPr>
    </w:lvl>
    <w:lvl w:ilvl="7" w:tplc="10700E28">
      <w:numFmt w:val="bullet"/>
      <w:lvlText w:val="•"/>
      <w:lvlJc w:val="left"/>
      <w:pPr>
        <w:ind w:left="3204" w:hanging="651"/>
      </w:pPr>
      <w:rPr>
        <w:rFonts w:hint="default"/>
        <w:lang w:val="ru-RU" w:eastAsia="en-US" w:bidi="ar-SA"/>
      </w:rPr>
    </w:lvl>
    <w:lvl w:ilvl="8" w:tplc="827076E2">
      <w:numFmt w:val="bullet"/>
      <w:lvlText w:val="•"/>
      <w:lvlJc w:val="left"/>
      <w:pPr>
        <w:ind w:left="3630" w:hanging="651"/>
      </w:pPr>
      <w:rPr>
        <w:rFonts w:hint="default"/>
        <w:lang w:val="ru-RU" w:eastAsia="en-US" w:bidi="ar-SA"/>
      </w:rPr>
    </w:lvl>
  </w:abstractNum>
  <w:abstractNum w:abstractNumId="1">
    <w:nsid w:val="050C512C"/>
    <w:multiLevelType w:val="hybridMultilevel"/>
    <w:tmpl w:val="9F26E590"/>
    <w:lvl w:ilvl="0" w:tplc="6924E646">
      <w:numFmt w:val="bullet"/>
      <w:lvlText w:val=""/>
      <w:lvlJc w:val="left"/>
      <w:pPr>
        <w:ind w:left="827" w:hanging="360"/>
      </w:pPr>
      <w:rPr>
        <w:rFonts w:ascii="Symbol" w:eastAsia="Symbol" w:hAnsi="Symbol" w:cs="Symbol" w:hint="default"/>
        <w:w w:val="100"/>
        <w:sz w:val="22"/>
        <w:szCs w:val="22"/>
        <w:lang w:val="ru-RU" w:eastAsia="en-US" w:bidi="ar-SA"/>
      </w:rPr>
    </w:lvl>
    <w:lvl w:ilvl="1" w:tplc="AD145A56">
      <w:numFmt w:val="bullet"/>
      <w:lvlText w:val="•"/>
      <w:lvlJc w:val="left"/>
      <w:pPr>
        <w:ind w:left="1516" w:hanging="360"/>
      </w:pPr>
      <w:rPr>
        <w:rFonts w:hint="default"/>
        <w:lang w:val="ru-RU" w:eastAsia="en-US" w:bidi="ar-SA"/>
      </w:rPr>
    </w:lvl>
    <w:lvl w:ilvl="2" w:tplc="29806988">
      <w:numFmt w:val="bullet"/>
      <w:lvlText w:val="•"/>
      <w:lvlJc w:val="left"/>
      <w:pPr>
        <w:ind w:left="2213" w:hanging="360"/>
      </w:pPr>
      <w:rPr>
        <w:rFonts w:hint="default"/>
        <w:lang w:val="ru-RU" w:eastAsia="en-US" w:bidi="ar-SA"/>
      </w:rPr>
    </w:lvl>
    <w:lvl w:ilvl="3" w:tplc="2214B0BE">
      <w:numFmt w:val="bullet"/>
      <w:lvlText w:val="•"/>
      <w:lvlJc w:val="left"/>
      <w:pPr>
        <w:ind w:left="2910" w:hanging="360"/>
      </w:pPr>
      <w:rPr>
        <w:rFonts w:hint="default"/>
        <w:lang w:val="ru-RU" w:eastAsia="en-US" w:bidi="ar-SA"/>
      </w:rPr>
    </w:lvl>
    <w:lvl w:ilvl="4" w:tplc="F15AA460">
      <w:numFmt w:val="bullet"/>
      <w:lvlText w:val="•"/>
      <w:lvlJc w:val="left"/>
      <w:pPr>
        <w:ind w:left="3607" w:hanging="360"/>
      </w:pPr>
      <w:rPr>
        <w:rFonts w:hint="default"/>
        <w:lang w:val="ru-RU" w:eastAsia="en-US" w:bidi="ar-SA"/>
      </w:rPr>
    </w:lvl>
    <w:lvl w:ilvl="5" w:tplc="7010B690">
      <w:numFmt w:val="bullet"/>
      <w:lvlText w:val="•"/>
      <w:lvlJc w:val="left"/>
      <w:pPr>
        <w:ind w:left="4304" w:hanging="360"/>
      </w:pPr>
      <w:rPr>
        <w:rFonts w:hint="default"/>
        <w:lang w:val="ru-RU" w:eastAsia="en-US" w:bidi="ar-SA"/>
      </w:rPr>
    </w:lvl>
    <w:lvl w:ilvl="6" w:tplc="4F5CE150">
      <w:numFmt w:val="bullet"/>
      <w:lvlText w:val="•"/>
      <w:lvlJc w:val="left"/>
      <w:pPr>
        <w:ind w:left="5000" w:hanging="360"/>
      </w:pPr>
      <w:rPr>
        <w:rFonts w:hint="default"/>
        <w:lang w:val="ru-RU" w:eastAsia="en-US" w:bidi="ar-SA"/>
      </w:rPr>
    </w:lvl>
    <w:lvl w:ilvl="7" w:tplc="46160892">
      <w:numFmt w:val="bullet"/>
      <w:lvlText w:val="•"/>
      <w:lvlJc w:val="left"/>
      <w:pPr>
        <w:ind w:left="5697" w:hanging="360"/>
      </w:pPr>
      <w:rPr>
        <w:rFonts w:hint="default"/>
        <w:lang w:val="ru-RU" w:eastAsia="en-US" w:bidi="ar-SA"/>
      </w:rPr>
    </w:lvl>
    <w:lvl w:ilvl="8" w:tplc="17627C16">
      <w:numFmt w:val="bullet"/>
      <w:lvlText w:val="•"/>
      <w:lvlJc w:val="left"/>
      <w:pPr>
        <w:ind w:left="6394" w:hanging="360"/>
      </w:pPr>
      <w:rPr>
        <w:rFonts w:hint="default"/>
        <w:lang w:val="ru-RU" w:eastAsia="en-US" w:bidi="ar-SA"/>
      </w:rPr>
    </w:lvl>
  </w:abstractNum>
  <w:abstractNum w:abstractNumId="2">
    <w:nsid w:val="06837648"/>
    <w:multiLevelType w:val="hybridMultilevel"/>
    <w:tmpl w:val="E186824E"/>
    <w:lvl w:ilvl="0" w:tplc="8DBC047E">
      <w:numFmt w:val="bullet"/>
      <w:lvlText w:val=""/>
      <w:lvlJc w:val="left"/>
      <w:pPr>
        <w:ind w:left="827" w:hanging="360"/>
      </w:pPr>
      <w:rPr>
        <w:rFonts w:ascii="Symbol" w:eastAsia="Symbol" w:hAnsi="Symbol" w:cs="Symbol" w:hint="default"/>
        <w:w w:val="99"/>
        <w:sz w:val="24"/>
        <w:szCs w:val="24"/>
        <w:lang w:val="ru-RU" w:eastAsia="en-US" w:bidi="ar-SA"/>
      </w:rPr>
    </w:lvl>
    <w:lvl w:ilvl="1" w:tplc="9190EC14">
      <w:numFmt w:val="bullet"/>
      <w:lvlText w:val="•"/>
      <w:lvlJc w:val="left"/>
      <w:pPr>
        <w:ind w:left="1516" w:hanging="360"/>
      </w:pPr>
      <w:rPr>
        <w:rFonts w:hint="default"/>
        <w:lang w:val="ru-RU" w:eastAsia="en-US" w:bidi="ar-SA"/>
      </w:rPr>
    </w:lvl>
    <w:lvl w:ilvl="2" w:tplc="74D6D20A">
      <w:numFmt w:val="bullet"/>
      <w:lvlText w:val="•"/>
      <w:lvlJc w:val="left"/>
      <w:pPr>
        <w:ind w:left="2213" w:hanging="360"/>
      </w:pPr>
      <w:rPr>
        <w:rFonts w:hint="default"/>
        <w:lang w:val="ru-RU" w:eastAsia="en-US" w:bidi="ar-SA"/>
      </w:rPr>
    </w:lvl>
    <w:lvl w:ilvl="3" w:tplc="44085CD0">
      <w:numFmt w:val="bullet"/>
      <w:lvlText w:val="•"/>
      <w:lvlJc w:val="left"/>
      <w:pPr>
        <w:ind w:left="2910" w:hanging="360"/>
      </w:pPr>
      <w:rPr>
        <w:rFonts w:hint="default"/>
        <w:lang w:val="ru-RU" w:eastAsia="en-US" w:bidi="ar-SA"/>
      </w:rPr>
    </w:lvl>
    <w:lvl w:ilvl="4" w:tplc="FFA295B4">
      <w:numFmt w:val="bullet"/>
      <w:lvlText w:val="•"/>
      <w:lvlJc w:val="left"/>
      <w:pPr>
        <w:ind w:left="3607" w:hanging="360"/>
      </w:pPr>
      <w:rPr>
        <w:rFonts w:hint="default"/>
        <w:lang w:val="ru-RU" w:eastAsia="en-US" w:bidi="ar-SA"/>
      </w:rPr>
    </w:lvl>
    <w:lvl w:ilvl="5" w:tplc="B9D0E6A2">
      <w:numFmt w:val="bullet"/>
      <w:lvlText w:val="•"/>
      <w:lvlJc w:val="left"/>
      <w:pPr>
        <w:ind w:left="4304" w:hanging="360"/>
      </w:pPr>
      <w:rPr>
        <w:rFonts w:hint="default"/>
        <w:lang w:val="ru-RU" w:eastAsia="en-US" w:bidi="ar-SA"/>
      </w:rPr>
    </w:lvl>
    <w:lvl w:ilvl="6" w:tplc="64CAF060">
      <w:numFmt w:val="bullet"/>
      <w:lvlText w:val="•"/>
      <w:lvlJc w:val="left"/>
      <w:pPr>
        <w:ind w:left="5000" w:hanging="360"/>
      </w:pPr>
      <w:rPr>
        <w:rFonts w:hint="default"/>
        <w:lang w:val="ru-RU" w:eastAsia="en-US" w:bidi="ar-SA"/>
      </w:rPr>
    </w:lvl>
    <w:lvl w:ilvl="7" w:tplc="5AF8432A">
      <w:numFmt w:val="bullet"/>
      <w:lvlText w:val="•"/>
      <w:lvlJc w:val="left"/>
      <w:pPr>
        <w:ind w:left="5697" w:hanging="360"/>
      </w:pPr>
      <w:rPr>
        <w:rFonts w:hint="default"/>
        <w:lang w:val="ru-RU" w:eastAsia="en-US" w:bidi="ar-SA"/>
      </w:rPr>
    </w:lvl>
    <w:lvl w:ilvl="8" w:tplc="3552E5F0">
      <w:numFmt w:val="bullet"/>
      <w:lvlText w:val="•"/>
      <w:lvlJc w:val="left"/>
      <w:pPr>
        <w:ind w:left="6394" w:hanging="360"/>
      </w:pPr>
      <w:rPr>
        <w:rFonts w:hint="default"/>
        <w:lang w:val="ru-RU" w:eastAsia="en-US" w:bidi="ar-SA"/>
      </w:rPr>
    </w:lvl>
  </w:abstractNum>
  <w:abstractNum w:abstractNumId="3">
    <w:nsid w:val="0AA10307"/>
    <w:multiLevelType w:val="hybridMultilevel"/>
    <w:tmpl w:val="C3F2959A"/>
    <w:lvl w:ilvl="0" w:tplc="997CB7FE">
      <w:numFmt w:val="bullet"/>
      <w:lvlText w:val=""/>
      <w:lvlJc w:val="left"/>
      <w:pPr>
        <w:ind w:left="827" w:hanging="360"/>
      </w:pPr>
      <w:rPr>
        <w:rFonts w:ascii="Symbol" w:eastAsia="Symbol" w:hAnsi="Symbol" w:cs="Symbol" w:hint="default"/>
        <w:w w:val="99"/>
        <w:sz w:val="24"/>
        <w:szCs w:val="24"/>
        <w:lang w:val="ru-RU" w:eastAsia="en-US" w:bidi="ar-SA"/>
      </w:rPr>
    </w:lvl>
    <w:lvl w:ilvl="1" w:tplc="39DC17AA">
      <w:numFmt w:val="bullet"/>
      <w:lvlText w:val="•"/>
      <w:lvlJc w:val="left"/>
      <w:pPr>
        <w:ind w:left="1516" w:hanging="360"/>
      </w:pPr>
      <w:rPr>
        <w:rFonts w:hint="default"/>
        <w:lang w:val="ru-RU" w:eastAsia="en-US" w:bidi="ar-SA"/>
      </w:rPr>
    </w:lvl>
    <w:lvl w:ilvl="2" w:tplc="14C053B6">
      <w:numFmt w:val="bullet"/>
      <w:lvlText w:val="•"/>
      <w:lvlJc w:val="left"/>
      <w:pPr>
        <w:ind w:left="2213" w:hanging="360"/>
      </w:pPr>
      <w:rPr>
        <w:rFonts w:hint="default"/>
        <w:lang w:val="ru-RU" w:eastAsia="en-US" w:bidi="ar-SA"/>
      </w:rPr>
    </w:lvl>
    <w:lvl w:ilvl="3" w:tplc="E10C1524">
      <w:numFmt w:val="bullet"/>
      <w:lvlText w:val="•"/>
      <w:lvlJc w:val="left"/>
      <w:pPr>
        <w:ind w:left="2910" w:hanging="360"/>
      </w:pPr>
      <w:rPr>
        <w:rFonts w:hint="default"/>
        <w:lang w:val="ru-RU" w:eastAsia="en-US" w:bidi="ar-SA"/>
      </w:rPr>
    </w:lvl>
    <w:lvl w:ilvl="4" w:tplc="6EB207AC">
      <w:numFmt w:val="bullet"/>
      <w:lvlText w:val="•"/>
      <w:lvlJc w:val="left"/>
      <w:pPr>
        <w:ind w:left="3607" w:hanging="360"/>
      </w:pPr>
      <w:rPr>
        <w:rFonts w:hint="default"/>
        <w:lang w:val="ru-RU" w:eastAsia="en-US" w:bidi="ar-SA"/>
      </w:rPr>
    </w:lvl>
    <w:lvl w:ilvl="5" w:tplc="9C723C00">
      <w:numFmt w:val="bullet"/>
      <w:lvlText w:val="•"/>
      <w:lvlJc w:val="left"/>
      <w:pPr>
        <w:ind w:left="4304" w:hanging="360"/>
      </w:pPr>
      <w:rPr>
        <w:rFonts w:hint="default"/>
        <w:lang w:val="ru-RU" w:eastAsia="en-US" w:bidi="ar-SA"/>
      </w:rPr>
    </w:lvl>
    <w:lvl w:ilvl="6" w:tplc="21EC9FF4">
      <w:numFmt w:val="bullet"/>
      <w:lvlText w:val="•"/>
      <w:lvlJc w:val="left"/>
      <w:pPr>
        <w:ind w:left="5000" w:hanging="360"/>
      </w:pPr>
      <w:rPr>
        <w:rFonts w:hint="default"/>
        <w:lang w:val="ru-RU" w:eastAsia="en-US" w:bidi="ar-SA"/>
      </w:rPr>
    </w:lvl>
    <w:lvl w:ilvl="7" w:tplc="C6A2E32A">
      <w:numFmt w:val="bullet"/>
      <w:lvlText w:val="•"/>
      <w:lvlJc w:val="left"/>
      <w:pPr>
        <w:ind w:left="5697" w:hanging="360"/>
      </w:pPr>
      <w:rPr>
        <w:rFonts w:hint="default"/>
        <w:lang w:val="ru-RU" w:eastAsia="en-US" w:bidi="ar-SA"/>
      </w:rPr>
    </w:lvl>
    <w:lvl w:ilvl="8" w:tplc="7EB2D4F2">
      <w:numFmt w:val="bullet"/>
      <w:lvlText w:val="•"/>
      <w:lvlJc w:val="left"/>
      <w:pPr>
        <w:ind w:left="6394" w:hanging="360"/>
      </w:pPr>
      <w:rPr>
        <w:rFonts w:hint="default"/>
        <w:lang w:val="ru-RU" w:eastAsia="en-US" w:bidi="ar-SA"/>
      </w:rPr>
    </w:lvl>
  </w:abstractNum>
  <w:abstractNum w:abstractNumId="4">
    <w:nsid w:val="0DBB0420"/>
    <w:multiLevelType w:val="hybridMultilevel"/>
    <w:tmpl w:val="03DC6FEE"/>
    <w:lvl w:ilvl="0" w:tplc="5996594E">
      <w:numFmt w:val="bullet"/>
      <w:lvlText w:val=""/>
      <w:lvlJc w:val="left"/>
      <w:pPr>
        <w:ind w:left="827" w:hanging="360"/>
      </w:pPr>
      <w:rPr>
        <w:rFonts w:ascii="Symbol" w:eastAsia="Symbol" w:hAnsi="Symbol" w:cs="Symbol" w:hint="default"/>
        <w:w w:val="99"/>
        <w:sz w:val="24"/>
        <w:szCs w:val="24"/>
        <w:lang w:val="ru-RU" w:eastAsia="en-US" w:bidi="ar-SA"/>
      </w:rPr>
    </w:lvl>
    <w:lvl w:ilvl="1" w:tplc="63BECFA6">
      <w:numFmt w:val="bullet"/>
      <w:lvlText w:val="•"/>
      <w:lvlJc w:val="left"/>
      <w:pPr>
        <w:ind w:left="1516" w:hanging="360"/>
      </w:pPr>
      <w:rPr>
        <w:rFonts w:hint="default"/>
        <w:lang w:val="ru-RU" w:eastAsia="en-US" w:bidi="ar-SA"/>
      </w:rPr>
    </w:lvl>
    <w:lvl w:ilvl="2" w:tplc="AABEDB38">
      <w:numFmt w:val="bullet"/>
      <w:lvlText w:val="•"/>
      <w:lvlJc w:val="left"/>
      <w:pPr>
        <w:ind w:left="2213" w:hanging="360"/>
      </w:pPr>
      <w:rPr>
        <w:rFonts w:hint="default"/>
        <w:lang w:val="ru-RU" w:eastAsia="en-US" w:bidi="ar-SA"/>
      </w:rPr>
    </w:lvl>
    <w:lvl w:ilvl="3" w:tplc="B3926070">
      <w:numFmt w:val="bullet"/>
      <w:lvlText w:val="•"/>
      <w:lvlJc w:val="left"/>
      <w:pPr>
        <w:ind w:left="2910" w:hanging="360"/>
      </w:pPr>
      <w:rPr>
        <w:rFonts w:hint="default"/>
        <w:lang w:val="ru-RU" w:eastAsia="en-US" w:bidi="ar-SA"/>
      </w:rPr>
    </w:lvl>
    <w:lvl w:ilvl="4" w:tplc="2D628F24">
      <w:numFmt w:val="bullet"/>
      <w:lvlText w:val="•"/>
      <w:lvlJc w:val="left"/>
      <w:pPr>
        <w:ind w:left="3607" w:hanging="360"/>
      </w:pPr>
      <w:rPr>
        <w:rFonts w:hint="default"/>
        <w:lang w:val="ru-RU" w:eastAsia="en-US" w:bidi="ar-SA"/>
      </w:rPr>
    </w:lvl>
    <w:lvl w:ilvl="5" w:tplc="D46817A2">
      <w:numFmt w:val="bullet"/>
      <w:lvlText w:val="•"/>
      <w:lvlJc w:val="left"/>
      <w:pPr>
        <w:ind w:left="4304" w:hanging="360"/>
      </w:pPr>
      <w:rPr>
        <w:rFonts w:hint="default"/>
        <w:lang w:val="ru-RU" w:eastAsia="en-US" w:bidi="ar-SA"/>
      </w:rPr>
    </w:lvl>
    <w:lvl w:ilvl="6" w:tplc="F6C6D022">
      <w:numFmt w:val="bullet"/>
      <w:lvlText w:val="•"/>
      <w:lvlJc w:val="left"/>
      <w:pPr>
        <w:ind w:left="5000" w:hanging="360"/>
      </w:pPr>
      <w:rPr>
        <w:rFonts w:hint="default"/>
        <w:lang w:val="ru-RU" w:eastAsia="en-US" w:bidi="ar-SA"/>
      </w:rPr>
    </w:lvl>
    <w:lvl w:ilvl="7" w:tplc="4D4816E6">
      <w:numFmt w:val="bullet"/>
      <w:lvlText w:val="•"/>
      <w:lvlJc w:val="left"/>
      <w:pPr>
        <w:ind w:left="5697" w:hanging="360"/>
      </w:pPr>
      <w:rPr>
        <w:rFonts w:hint="default"/>
        <w:lang w:val="ru-RU" w:eastAsia="en-US" w:bidi="ar-SA"/>
      </w:rPr>
    </w:lvl>
    <w:lvl w:ilvl="8" w:tplc="E362C10A">
      <w:numFmt w:val="bullet"/>
      <w:lvlText w:val="•"/>
      <w:lvlJc w:val="left"/>
      <w:pPr>
        <w:ind w:left="6394" w:hanging="360"/>
      </w:pPr>
      <w:rPr>
        <w:rFonts w:hint="default"/>
        <w:lang w:val="ru-RU" w:eastAsia="en-US" w:bidi="ar-SA"/>
      </w:rPr>
    </w:lvl>
  </w:abstractNum>
  <w:abstractNum w:abstractNumId="5">
    <w:nsid w:val="11161AC3"/>
    <w:multiLevelType w:val="hybridMultilevel"/>
    <w:tmpl w:val="BD5CF7F6"/>
    <w:lvl w:ilvl="0" w:tplc="44306BA6">
      <w:numFmt w:val="bullet"/>
      <w:lvlText w:val=""/>
      <w:lvlJc w:val="left"/>
      <w:pPr>
        <w:ind w:left="827" w:hanging="360"/>
      </w:pPr>
      <w:rPr>
        <w:rFonts w:ascii="Symbol" w:eastAsia="Symbol" w:hAnsi="Symbol" w:cs="Symbol" w:hint="default"/>
        <w:w w:val="99"/>
        <w:sz w:val="24"/>
        <w:szCs w:val="24"/>
        <w:lang w:val="ru-RU" w:eastAsia="en-US" w:bidi="ar-SA"/>
      </w:rPr>
    </w:lvl>
    <w:lvl w:ilvl="1" w:tplc="4CC6BABE">
      <w:numFmt w:val="bullet"/>
      <w:lvlText w:val="•"/>
      <w:lvlJc w:val="left"/>
      <w:pPr>
        <w:ind w:left="1516" w:hanging="360"/>
      </w:pPr>
      <w:rPr>
        <w:rFonts w:hint="default"/>
        <w:lang w:val="ru-RU" w:eastAsia="en-US" w:bidi="ar-SA"/>
      </w:rPr>
    </w:lvl>
    <w:lvl w:ilvl="2" w:tplc="B94AF138">
      <w:numFmt w:val="bullet"/>
      <w:lvlText w:val="•"/>
      <w:lvlJc w:val="left"/>
      <w:pPr>
        <w:ind w:left="2213" w:hanging="360"/>
      </w:pPr>
      <w:rPr>
        <w:rFonts w:hint="default"/>
        <w:lang w:val="ru-RU" w:eastAsia="en-US" w:bidi="ar-SA"/>
      </w:rPr>
    </w:lvl>
    <w:lvl w:ilvl="3" w:tplc="96CCB094">
      <w:numFmt w:val="bullet"/>
      <w:lvlText w:val="•"/>
      <w:lvlJc w:val="left"/>
      <w:pPr>
        <w:ind w:left="2910" w:hanging="360"/>
      </w:pPr>
      <w:rPr>
        <w:rFonts w:hint="default"/>
        <w:lang w:val="ru-RU" w:eastAsia="en-US" w:bidi="ar-SA"/>
      </w:rPr>
    </w:lvl>
    <w:lvl w:ilvl="4" w:tplc="B28E9F18">
      <w:numFmt w:val="bullet"/>
      <w:lvlText w:val="•"/>
      <w:lvlJc w:val="left"/>
      <w:pPr>
        <w:ind w:left="3607" w:hanging="360"/>
      </w:pPr>
      <w:rPr>
        <w:rFonts w:hint="default"/>
        <w:lang w:val="ru-RU" w:eastAsia="en-US" w:bidi="ar-SA"/>
      </w:rPr>
    </w:lvl>
    <w:lvl w:ilvl="5" w:tplc="DDA6AF8A">
      <w:numFmt w:val="bullet"/>
      <w:lvlText w:val="•"/>
      <w:lvlJc w:val="left"/>
      <w:pPr>
        <w:ind w:left="4304" w:hanging="360"/>
      </w:pPr>
      <w:rPr>
        <w:rFonts w:hint="default"/>
        <w:lang w:val="ru-RU" w:eastAsia="en-US" w:bidi="ar-SA"/>
      </w:rPr>
    </w:lvl>
    <w:lvl w:ilvl="6" w:tplc="D158A3C8">
      <w:numFmt w:val="bullet"/>
      <w:lvlText w:val="•"/>
      <w:lvlJc w:val="left"/>
      <w:pPr>
        <w:ind w:left="5000" w:hanging="360"/>
      </w:pPr>
      <w:rPr>
        <w:rFonts w:hint="default"/>
        <w:lang w:val="ru-RU" w:eastAsia="en-US" w:bidi="ar-SA"/>
      </w:rPr>
    </w:lvl>
    <w:lvl w:ilvl="7" w:tplc="98F0CB3A">
      <w:numFmt w:val="bullet"/>
      <w:lvlText w:val="•"/>
      <w:lvlJc w:val="left"/>
      <w:pPr>
        <w:ind w:left="5697" w:hanging="360"/>
      </w:pPr>
      <w:rPr>
        <w:rFonts w:hint="default"/>
        <w:lang w:val="ru-RU" w:eastAsia="en-US" w:bidi="ar-SA"/>
      </w:rPr>
    </w:lvl>
    <w:lvl w:ilvl="8" w:tplc="1EF2AB82">
      <w:numFmt w:val="bullet"/>
      <w:lvlText w:val="•"/>
      <w:lvlJc w:val="left"/>
      <w:pPr>
        <w:ind w:left="6394" w:hanging="360"/>
      </w:pPr>
      <w:rPr>
        <w:rFonts w:hint="default"/>
        <w:lang w:val="ru-RU" w:eastAsia="en-US" w:bidi="ar-SA"/>
      </w:rPr>
    </w:lvl>
  </w:abstractNum>
  <w:abstractNum w:abstractNumId="6">
    <w:nsid w:val="1C6D2F30"/>
    <w:multiLevelType w:val="hybridMultilevel"/>
    <w:tmpl w:val="223EFBB0"/>
    <w:lvl w:ilvl="0" w:tplc="1B28349C">
      <w:numFmt w:val="bullet"/>
      <w:lvlText w:val=""/>
      <w:lvlJc w:val="left"/>
      <w:pPr>
        <w:ind w:left="827" w:hanging="360"/>
      </w:pPr>
      <w:rPr>
        <w:rFonts w:ascii="Symbol" w:eastAsia="Symbol" w:hAnsi="Symbol" w:cs="Symbol" w:hint="default"/>
        <w:w w:val="99"/>
        <w:sz w:val="24"/>
        <w:szCs w:val="24"/>
        <w:lang w:val="ru-RU" w:eastAsia="en-US" w:bidi="ar-SA"/>
      </w:rPr>
    </w:lvl>
    <w:lvl w:ilvl="1" w:tplc="96C69722">
      <w:numFmt w:val="bullet"/>
      <w:lvlText w:val="•"/>
      <w:lvlJc w:val="left"/>
      <w:pPr>
        <w:ind w:left="1516" w:hanging="360"/>
      </w:pPr>
      <w:rPr>
        <w:rFonts w:hint="default"/>
        <w:lang w:val="ru-RU" w:eastAsia="en-US" w:bidi="ar-SA"/>
      </w:rPr>
    </w:lvl>
    <w:lvl w:ilvl="2" w:tplc="788C204E">
      <w:numFmt w:val="bullet"/>
      <w:lvlText w:val="•"/>
      <w:lvlJc w:val="left"/>
      <w:pPr>
        <w:ind w:left="2213" w:hanging="360"/>
      </w:pPr>
      <w:rPr>
        <w:rFonts w:hint="default"/>
        <w:lang w:val="ru-RU" w:eastAsia="en-US" w:bidi="ar-SA"/>
      </w:rPr>
    </w:lvl>
    <w:lvl w:ilvl="3" w:tplc="D6B46E56">
      <w:numFmt w:val="bullet"/>
      <w:lvlText w:val="•"/>
      <w:lvlJc w:val="left"/>
      <w:pPr>
        <w:ind w:left="2910" w:hanging="360"/>
      </w:pPr>
      <w:rPr>
        <w:rFonts w:hint="default"/>
        <w:lang w:val="ru-RU" w:eastAsia="en-US" w:bidi="ar-SA"/>
      </w:rPr>
    </w:lvl>
    <w:lvl w:ilvl="4" w:tplc="5942C25C">
      <w:numFmt w:val="bullet"/>
      <w:lvlText w:val="•"/>
      <w:lvlJc w:val="left"/>
      <w:pPr>
        <w:ind w:left="3607" w:hanging="360"/>
      </w:pPr>
      <w:rPr>
        <w:rFonts w:hint="default"/>
        <w:lang w:val="ru-RU" w:eastAsia="en-US" w:bidi="ar-SA"/>
      </w:rPr>
    </w:lvl>
    <w:lvl w:ilvl="5" w:tplc="BA8C2F84">
      <w:numFmt w:val="bullet"/>
      <w:lvlText w:val="•"/>
      <w:lvlJc w:val="left"/>
      <w:pPr>
        <w:ind w:left="4304" w:hanging="360"/>
      </w:pPr>
      <w:rPr>
        <w:rFonts w:hint="default"/>
        <w:lang w:val="ru-RU" w:eastAsia="en-US" w:bidi="ar-SA"/>
      </w:rPr>
    </w:lvl>
    <w:lvl w:ilvl="6" w:tplc="214E16A2">
      <w:numFmt w:val="bullet"/>
      <w:lvlText w:val="•"/>
      <w:lvlJc w:val="left"/>
      <w:pPr>
        <w:ind w:left="5000" w:hanging="360"/>
      </w:pPr>
      <w:rPr>
        <w:rFonts w:hint="default"/>
        <w:lang w:val="ru-RU" w:eastAsia="en-US" w:bidi="ar-SA"/>
      </w:rPr>
    </w:lvl>
    <w:lvl w:ilvl="7" w:tplc="AC1E78B0">
      <w:numFmt w:val="bullet"/>
      <w:lvlText w:val="•"/>
      <w:lvlJc w:val="left"/>
      <w:pPr>
        <w:ind w:left="5697" w:hanging="360"/>
      </w:pPr>
      <w:rPr>
        <w:rFonts w:hint="default"/>
        <w:lang w:val="ru-RU" w:eastAsia="en-US" w:bidi="ar-SA"/>
      </w:rPr>
    </w:lvl>
    <w:lvl w:ilvl="8" w:tplc="92A8CC5C">
      <w:numFmt w:val="bullet"/>
      <w:lvlText w:val="•"/>
      <w:lvlJc w:val="left"/>
      <w:pPr>
        <w:ind w:left="6394" w:hanging="360"/>
      </w:pPr>
      <w:rPr>
        <w:rFonts w:hint="default"/>
        <w:lang w:val="ru-RU" w:eastAsia="en-US" w:bidi="ar-SA"/>
      </w:rPr>
    </w:lvl>
  </w:abstractNum>
  <w:abstractNum w:abstractNumId="7">
    <w:nsid w:val="21A01ECA"/>
    <w:multiLevelType w:val="hybridMultilevel"/>
    <w:tmpl w:val="D55A732E"/>
    <w:lvl w:ilvl="0" w:tplc="1FC41516">
      <w:numFmt w:val="bullet"/>
      <w:lvlText w:val="o"/>
      <w:lvlJc w:val="left"/>
      <w:pPr>
        <w:ind w:left="1383" w:hanging="425"/>
      </w:pPr>
      <w:rPr>
        <w:rFonts w:ascii="Courier New" w:eastAsia="Courier New" w:hAnsi="Courier New" w:cs="Courier New" w:hint="default"/>
        <w:w w:val="99"/>
        <w:sz w:val="24"/>
        <w:szCs w:val="24"/>
        <w:lang w:val="ru-RU" w:eastAsia="en-US" w:bidi="ar-SA"/>
      </w:rPr>
    </w:lvl>
    <w:lvl w:ilvl="1" w:tplc="6E18F924">
      <w:numFmt w:val="bullet"/>
      <w:lvlText w:val="-"/>
      <w:lvlJc w:val="left"/>
      <w:pPr>
        <w:ind w:left="675" w:hanging="708"/>
      </w:pPr>
      <w:rPr>
        <w:rFonts w:ascii="Bahnschrift" w:eastAsia="Bahnschrift" w:hAnsi="Bahnschrift" w:cs="Bahnschrift" w:hint="default"/>
        <w:w w:val="99"/>
        <w:sz w:val="24"/>
        <w:szCs w:val="24"/>
        <w:lang w:val="ru-RU" w:eastAsia="en-US" w:bidi="ar-SA"/>
      </w:rPr>
    </w:lvl>
    <w:lvl w:ilvl="2" w:tplc="83B2B51C">
      <w:numFmt w:val="bullet"/>
      <w:lvlText w:val="•"/>
      <w:lvlJc w:val="left"/>
      <w:pPr>
        <w:ind w:left="2460" w:hanging="708"/>
      </w:pPr>
      <w:rPr>
        <w:rFonts w:hint="default"/>
        <w:lang w:val="ru-RU" w:eastAsia="en-US" w:bidi="ar-SA"/>
      </w:rPr>
    </w:lvl>
    <w:lvl w:ilvl="3" w:tplc="7C9835AA">
      <w:numFmt w:val="bullet"/>
      <w:lvlText w:val="•"/>
      <w:lvlJc w:val="left"/>
      <w:pPr>
        <w:ind w:left="3540" w:hanging="708"/>
      </w:pPr>
      <w:rPr>
        <w:rFonts w:hint="default"/>
        <w:lang w:val="ru-RU" w:eastAsia="en-US" w:bidi="ar-SA"/>
      </w:rPr>
    </w:lvl>
    <w:lvl w:ilvl="4" w:tplc="3D984406">
      <w:numFmt w:val="bullet"/>
      <w:lvlText w:val="•"/>
      <w:lvlJc w:val="left"/>
      <w:pPr>
        <w:ind w:left="4620" w:hanging="708"/>
      </w:pPr>
      <w:rPr>
        <w:rFonts w:hint="default"/>
        <w:lang w:val="ru-RU" w:eastAsia="en-US" w:bidi="ar-SA"/>
      </w:rPr>
    </w:lvl>
    <w:lvl w:ilvl="5" w:tplc="242E5480">
      <w:numFmt w:val="bullet"/>
      <w:lvlText w:val="•"/>
      <w:lvlJc w:val="left"/>
      <w:pPr>
        <w:ind w:left="5700" w:hanging="708"/>
      </w:pPr>
      <w:rPr>
        <w:rFonts w:hint="default"/>
        <w:lang w:val="ru-RU" w:eastAsia="en-US" w:bidi="ar-SA"/>
      </w:rPr>
    </w:lvl>
    <w:lvl w:ilvl="6" w:tplc="2FAAEE08">
      <w:numFmt w:val="bullet"/>
      <w:lvlText w:val="•"/>
      <w:lvlJc w:val="left"/>
      <w:pPr>
        <w:ind w:left="6780" w:hanging="708"/>
      </w:pPr>
      <w:rPr>
        <w:rFonts w:hint="default"/>
        <w:lang w:val="ru-RU" w:eastAsia="en-US" w:bidi="ar-SA"/>
      </w:rPr>
    </w:lvl>
    <w:lvl w:ilvl="7" w:tplc="4796C16A">
      <w:numFmt w:val="bullet"/>
      <w:lvlText w:val="•"/>
      <w:lvlJc w:val="left"/>
      <w:pPr>
        <w:ind w:left="7860" w:hanging="708"/>
      </w:pPr>
      <w:rPr>
        <w:rFonts w:hint="default"/>
        <w:lang w:val="ru-RU" w:eastAsia="en-US" w:bidi="ar-SA"/>
      </w:rPr>
    </w:lvl>
    <w:lvl w:ilvl="8" w:tplc="81E6BE8C">
      <w:numFmt w:val="bullet"/>
      <w:lvlText w:val="•"/>
      <w:lvlJc w:val="left"/>
      <w:pPr>
        <w:ind w:left="8940" w:hanging="708"/>
      </w:pPr>
      <w:rPr>
        <w:rFonts w:hint="default"/>
        <w:lang w:val="ru-RU" w:eastAsia="en-US" w:bidi="ar-SA"/>
      </w:rPr>
    </w:lvl>
  </w:abstractNum>
  <w:abstractNum w:abstractNumId="8">
    <w:nsid w:val="24C83735"/>
    <w:multiLevelType w:val="hybridMultilevel"/>
    <w:tmpl w:val="5C5CADD4"/>
    <w:lvl w:ilvl="0" w:tplc="3ED042FC">
      <w:numFmt w:val="bullet"/>
      <w:lvlText w:val=""/>
      <w:lvlJc w:val="left"/>
      <w:pPr>
        <w:ind w:left="827" w:hanging="360"/>
      </w:pPr>
      <w:rPr>
        <w:rFonts w:ascii="Symbol" w:eastAsia="Symbol" w:hAnsi="Symbol" w:cs="Symbol" w:hint="default"/>
        <w:w w:val="99"/>
        <w:sz w:val="24"/>
        <w:szCs w:val="24"/>
        <w:lang w:val="ru-RU" w:eastAsia="en-US" w:bidi="ar-SA"/>
      </w:rPr>
    </w:lvl>
    <w:lvl w:ilvl="1" w:tplc="2E606C52">
      <w:numFmt w:val="bullet"/>
      <w:lvlText w:val="•"/>
      <w:lvlJc w:val="left"/>
      <w:pPr>
        <w:ind w:left="1516" w:hanging="360"/>
      </w:pPr>
      <w:rPr>
        <w:rFonts w:hint="default"/>
        <w:lang w:val="ru-RU" w:eastAsia="en-US" w:bidi="ar-SA"/>
      </w:rPr>
    </w:lvl>
    <w:lvl w:ilvl="2" w:tplc="E3D89B74">
      <w:numFmt w:val="bullet"/>
      <w:lvlText w:val="•"/>
      <w:lvlJc w:val="left"/>
      <w:pPr>
        <w:ind w:left="2213" w:hanging="360"/>
      </w:pPr>
      <w:rPr>
        <w:rFonts w:hint="default"/>
        <w:lang w:val="ru-RU" w:eastAsia="en-US" w:bidi="ar-SA"/>
      </w:rPr>
    </w:lvl>
    <w:lvl w:ilvl="3" w:tplc="47FCED64">
      <w:numFmt w:val="bullet"/>
      <w:lvlText w:val="•"/>
      <w:lvlJc w:val="left"/>
      <w:pPr>
        <w:ind w:left="2910" w:hanging="360"/>
      </w:pPr>
      <w:rPr>
        <w:rFonts w:hint="default"/>
        <w:lang w:val="ru-RU" w:eastAsia="en-US" w:bidi="ar-SA"/>
      </w:rPr>
    </w:lvl>
    <w:lvl w:ilvl="4" w:tplc="94061CD4">
      <w:numFmt w:val="bullet"/>
      <w:lvlText w:val="•"/>
      <w:lvlJc w:val="left"/>
      <w:pPr>
        <w:ind w:left="3607" w:hanging="360"/>
      </w:pPr>
      <w:rPr>
        <w:rFonts w:hint="default"/>
        <w:lang w:val="ru-RU" w:eastAsia="en-US" w:bidi="ar-SA"/>
      </w:rPr>
    </w:lvl>
    <w:lvl w:ilvl="5" w:tplc="3E54A912">
      <w:numFmt w:val="bullet"/>
      <w:lvlText w:val="•"/>
      <w:lvlJc w:val="left"/>
      <w:pPr>
        <w:ind w:left="4304" w:hanging="360"/>
      </w:pPr>
      <w:rPr>
        <w:rFonts w:hint="default"/>
        <w:lang w:val="ru-RU" w:eastAsia="en-US" w:bidi="ar-SA"/>
      </w:rPr>
    </w:lvl>
    <w:lvl w:ilvl="6" w:tplc="8FAEB062">
      <w:numFmt w:val="bullet"/>
      <w:lvlText w:val="•"/>
      <w:lvlJc w:val="left"/>
      <w:pPr>
        <w:ind w:left="5000" w:hanging="360"/>
      </w:pPr>
      <w:rPr>
        <w:rFonts w:hint="default"/>
        <w:lang w:val="ru-RU" w:eastAsia="en-US" w:bidi="ar-SA"/>
      </w:rPr>
    </w:lvl>
    <w:lvl w:ilvl="7" w:tplc="255CA6E0">
      <w:numFmt w:val="bullet"/>
      <w:lvlText w:val="•"/>
      <w:lvlJc w:val="left"/>
      <w:pPr>
        <w:ind w:left="5697" w:hanging="360"/>
      </w:pPr>
      <w:rPr>
        <w:rFonts w:hint="default"/>
        <w:lang w:val="ru-RU" w:eastAsia="en-US" w:bidi="ar-SA"/>
      </w:rPr>
    </w:lvl>
    <w:lvl w:ilvl="8" w:tplc="504E5966">
      <w:numFmt w:val="bullet"/>
      <w:lvlText w:val="•"/>
      <w:lvlJc w:val="left"/>
      <w:pPr>
        <w:ind w:left="6394" w:hanging="360"/>
      </w:pPr>
      <w:rPr>
        <w:rFonts w:hint="default"/>
        <w:lang w:val="ru-RU" w:eastAsia="en-US" w:bidi="ar-SA"/>
      </w:rPr>
    </w:lvl>
  </w:abstractNum>
  <w:abstractNum w:abstractNumId="9">
    <w:nsid w:val="2CFC02F9"/>
    <w:multiLevelType w:val="multilevel"/>
    <w:tmpl w:val="0B5ACF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0A90559"/>
    <w:multiLevelType w:val="hybridMultilevel"/>
    <w:tmpl w:val="C1963B78"/>
    <w:lvl w:ilvl="0" w:tplc="DB9440BE">
      <w:numFmt w:val="bullet"/>
      <w:lvlText w:val=""/>
      <w:lvlJc w:val="left"/>
      <w:pPr>
        <w:ind w:left="533" w:hanging="360"/>
      </w:pPr>
      <w:rPr>
        <w:rFonts w:ascii="Symbol" w:eastAsia="Symbol" w:hAnsi="Symbol" w:cs="Symbol" w:hint="default"/>
        <w:w w:val="99"/>
        <w:sz w:val="24"/>
        <w:szCs w:val="24"/>
        <w:lang w:val="ru-RU" w:eastAsia="en-US" w:bidi="ar-SA"/>
      </w:rPr>
    </w:lvl>
    <w:lvl w:ilvl="1" w:tplc="04F0B672">
      <w:numFmt w:val="bullet"/>
      <w:lvlText w:val="•"/>
      <w:lvlJc w:val="left"/>
      <w:pPr>
        <w:ind w:left="1596" w:hanging="360"/>
      </w:pPr>
      <w:rPr>
        <w:rFonts w:hint="default"/>
        <w:lang w:val="ru-RU" w:eastAsia="en-US" w:bidi="ar-SA"/>
      </w:rPr>
    </w:lvl>
    <w:lvl w:ilvl="2" w:tplc="C2583F86">
      <w:numFmt w:val="bullet"/>
      <w:lvlText w:val="•"/>
      <w:lvlJc w:val="left"/>
      <w:pPr>
        <w:ind w:left="2652" w:hanging="360"/>
      </w:pPr>
      <w:rPr>
        <w:rFonts w:hint="default"/>
        <w:lang w:val="ru-RU" w:eastAsia="en-US" w:bidi="ar-SA"/>
      </w:rPr>
    </w:lvl>
    <w:lvl w:ilvl="3" w:tplc="6672AFFE">
      <w:numFmt w:val="bullet"/>
      <w:lvlText w:val="•"/>
      <w:lvlJc w:val="left"/>
      <w:pPr>
        <w:ind w:left="3708" w:hanging="360"/>
      </w:pPr>
      <w:rPr>
        <w:rFonts w:hint="default"/>
        <w:lang w:val="ru-RU" w:eastAsia="en-US" w:bidi="ar-SA"/>
      </w:rPr>
    </w:lvl>
    <w:lvl w:ilvl="4" w:tplc="57D6075A">
      <w:numFmt w:val="bullet"/>
      <w:lvlText w:val="•"/>
      <w:lvlJc w:val="left"/>
      <w:pPr>
        <w:ind w:left="4764" w:hanging="360"/>
      </w:pPr>
      <w:rPr>
        <w:rFonts w:hint="default"/>
        <w:lang w:val="ru-RU" w:eastAsia="en-US" w:bidi="ar-SA"/>
      </w:rPr>
    </w:lvl>
    <w:lvl w:ilvl="5" w:tplc="62A6E6B2">
      <w:numFmt w:val="bullet"/>
      <w:lvlText w:val="•"/>
      <w:lvlJc w:val="left"/>
      <w:pPr>
        <w:ind w:left="5820" w:hanging="360"/>
      </w:pPr>
      <w:rPr>
        <w:rFonts w:hint="default"/>
        <w:lang w:val="ru-RU" w:eastAsia="en-US" w:bidi="ar-SA"/>
      </w:rPr>
    </w:lvl>
    <w:lvl w:ilvl="6" w:tplc="BD389F9E">
      <w:numFmt w:val="bullet"/>
      <w:lvlText w:val="•"/>
      <w:lvlJc w:val="left"/>
      <w:pPr>
        <w:ind w:left="6876" w:hanging="360"/>
      </w:pPr>
      <w:rPr>
        <w:rFonts w:hint="default"/>
        <w:lang w:val="ru-RU" w:eastAsia="en-US" w:bidi="ar-SA"/>
      </w:rPr>
    </w:lvl>
    <w:lvl w:ilvl="7" w:tplc="E5BA8B8A">
      <w:numFmt w:val="bullet"/>
      <w:lvlText w:val="•"/>
      <w:lvlJc w:val="left"/>
      <w:pPr>
        <w:ind w:left="7932" w:hanging="360"/>
      </w:pPr>
      <w:rPr>
        <w:rFonts w:hint="default"/>
        <w:lang w:val="ru-RU" w:eastAsia="en-US" w:bidi="ar-SA"/>
      </w:rPr>
    </w:lvl>
    <w:lvl w:ilvl="8" w:tplc="BFF00D42">
      <w:numFmt w:val="bullet"/>
      <w:lvlText w:val="•"/>
      <w:lvlJc w:val="left"/>
      <w:pPr>
        <w:ind w:left="8988" w:hanging="360"/>
      </w:pPr>
      <w:rPr>
        <w:rFonts w:hint="default"/>
        <w:lang w:val="ru-RU" w:eastAsia="en-US" w:bidi="ar-SA"/>
      </w:rPr>
    </w:lvl>
  </w:abstractNum>
  <w:abstractNum w:abstractNumId="11">
    <w:nsid w:val="342D5F17"/>
    <w:multiLevelType w:val="hybridMultilevel"/>
    <w:tmpl w:val="90DCB824"/>
    <w:lvl w:ilvl="0" w:tplc="EC6ED42C">
      <w:numFmt w:val="bullet"/>
      <w:lvlText w:val="-"/>
      <w:lvlJc w:val="left"/>
      <w:pPr>
        <w:ind w:left="108" w:hanging="144"/>
      </w:pPr>
      <w:rPr>
        <w:rFonts w:ascii="Times New Roman" w:eastAsia="Times New Roman" w:hAnsi="Times New Roman" w:cs="Times New Roman" w:hint="default"/>
        <w:w w:val="99"/>
        <w:sz w:val="24"/>
        <w:szCs w:val="24"/>
        <w:lang w:val="ru-RU" w:eastAsia="en-US" w:bidi="ar-SA"/>
      </w:rPr>
    </w:lvl>
    <w:lvl w:ilvl="1" w:tplc="27E4C934">
      <w:numFmt w:val="bullet"/>
      <w:lvlText w:val="•"/>
      <w:lvlJc w:val="left"/>
      <w:pPr>
        <w:ind w:left="910" w:hanging="144"/>
      </w:pPr>
      <w:rPr>
        <w:rFonts w:hint="default"/>
        <w:lang w:val="ru-RU" w:eastAsia="en-US" w:bidi="ar-SA"/>
      </w:rPr>
    </w:lvl>
    <w:lvl w:ilvl="2" w:tplc="82DE23CA">
      <w:numFmt w:val="bullet"/>
      <w:lvlText w:val="•"/>
      <w:lvlJc w:val="left"/>
      <w:pPr>
        <w:ind w:left="1721" w:hanging="144"/>
      </w:pPr>
      <w:rPr>
        <w:rFonts w:hint="default"/>
        <w:lang w:val="ru-RU" w:eastAsia="en-US" w:bidi="ar-SA"/>
      </w:rPr>
    </w:lvl>
    <w:lvl w:ilvl="3" w:tplc="5D20EDCA">
      <w:numFmt w:val="bullet"/>
      <w:lvlText w:val="•"/>
      <w:lvlJc w:val="left"/>
      <w:pPr>
        <w:ind w:left="2531" w:hanging="144"/>
      </w:pPr>
      <w:rPr>
        <w:rFonts w:hint="default"/>
        <w:lang w:val="ru-RU" w:eastAsia="en-US" w:bidi="ar-SA"/>
      </w:rPr>
    </w:lvl>
    <w:lvl w:ilvl="4" w:tplc="21C4A8C0">
      <w:numFmt w:val="bullet"/>
      <w:lvlText w:val="•"/>
      <w:lvlJc w:val="left"/>
      <w:pPr>
        <w:ind w:left="3342" w:hanging="144"/>
      </w:pPr>
      <w:rPr>
        <w:rFonts w:hint="default"/>
        <w:lang w:val="ru-RU" w:eastAsia="en-US" w:bidi="ar-SA"/>
      </w:rPr>
    </w:lvl>
    <w:lvl w:ilvl="5" w:tplc="73C4ADAC">
      <w:numFmt w:val="bullet"/>
      <w:lvlText w:val="•"/>
      <w:lvlJc w:val="left"/>
      <w:pPr>
        <w:ind w:left="4152" w:hanging="144"/>
      </w:pPr>
      <w:rPr>
        <w:rFonts w:hint="default"/>
        <w:lang w:val="ru-RU" w:eastAsia="en-US" w:bidi="ar-SA"/>
      </w:rPr>
    </w:lvl>
    <w:lvl w:ilvl="6" w:tplc="375C2E16">
      <w:numFmt w:val="bullet"/>
      <w:lvlText w:val="•"/>
      <w:lvlJc w:val="left"/>
      <w:pPr>
        <w:ind w:left="4963" w:hanging="144"/>
      </w:pPr>
      <w:rPr>
        <w:rFonts w:hint="default"/>
        <w:lang w:val="ru-RU" w:eastAsia="en-US" w:bidi="ar-SA"/>
      </w:rPr>
    </w:lvl>
    <w:lvl w:ilvl="7" w:tplc="715C59A8">
      <w:numFmt w:val="bullet"/>
      <w:lvlText w:val="•"/>
      <w:lvlJc w:val="left"/>
      <w:pPr>
        <w:ind w:left="5773" w:hanging="144"/>
      </w:pPr>
      <w:rPr>
        <w:rFonts w:hint="default"/>
        <w:lang w:val="ru-RU" w:eastAsia="en-US" w:bidi="ar-SA"/>
      </w:rPr>
    </w:lvl>
    <w:lvl w:ilvl="8" w:tplc="14BA955C">
      <w:numFmt w:val="bullet"/>
      <w:lvlText w:val="•"/>
      <w:lvlJc w:val="left"/>
      <w:pPr>
        <w:ind w:left="6584" w:hanging="144"/>
      </w:pPr>
      <w:rPr>
        <w:rFonts w:hint="default"/>
        <w:lang w:val="ru-RU" w:eastAsia="en-US" w:bidi="ar-SA"/>
      </w:rPr>
    </w:lvl>
  </w:abstractNum>
  <w:abstractNum w:abstractNumId="12">
    <w:nsid w:val="36E23587"/>
    <w:multiLevelType w:val="hybridMultilevel"/>
    <w:tmpl w:val="75D4AEE0"/>
    <w:lvl w:ilvl="0" w:tplc="34A27A4E">
      <w:numFmt w:val="bullet"/>
      <w:lvlText w:val=""/>
      <w:lvlJc w:val="left"/>
      <w:pPr>
        <w:ind w:left="827" w:hanging="360"/>
      </w:pPr>
      <w:rPr>
        <w:rFonts w:ascii="Symbol" w:eastAsia="Symbol" w:hAnsi="Symbol" w:cs="Symbol" w:hint="default"/>
        <w:w w:val="99"/>
        <w:sz w:val="24"/>
        <w:szCs w:val="24"/>
        <w:lang w:val="ru-RU" w:eastAsia="en-US" w:bidi="ar-SA"/>
      </w:rPr>
    </w:lvl>
    <w:lvl w:ilvl="1" w:tplc="7CC28BE6">
      <w:numFmt w:val="bullet"/>
      <w:lvlText w:val="•"/>
      <w:lvlJc w:val="left"/>
      <w:pPr>
        <w:ind w:left="1516" w:hanging="360"/>
      </w:pPr>
      <w:rPr>
        <w:rFonts w:hint="default"/>
        <w:lang w:val="ru-RU" w:eastAsia="en-US" w:bidi="ar-SA"/>
      </w:rPr>
    </w:lvl>
    <w:lvl w:ilvl="2" w:tplc="5F9EAEE2">
      <w:numFmt w:val="bullet"/>
      <w:lvlText w:val="•"/>
      <w:lvlJc w:val="left"/>
      <w:pPr>
        <w:ind w:left="2213" w:hanging="360"/>
      </w:pPr>
      <w:rPr>
        <w:rFonts w:hint="default"/>
        <w:lang w:val="ru-RU" w:eastAsia="en-US" w:bidi="ar-SA"/>
      </w:rPr>
    </w:lvl>
    <w:lvl w:ilvl="3" w:tplc="A5A66428">
      <w:numFmt w:val="bullet"/>
      <w:lvlText w:val="•"/>
      <w:lvlJc w:val="left"/>
      <w:pPr>
        <w:ind w:left="2910" w:hanging="360"/>
      </w:pPr>
      <w:rPr>
        <w:rFonts w:hint="default"/>
        <w:lang w:val="ru-RU" w:eastAsia="en-US" w:bidi="ar-SA"/>
      </w:rPr>
    </w:lvl>
    <w:lvl w:ilvl="4" w:tplc="F2343586">
      <w:numFmt w:val="bullet"/>
      <w:lvlText w:val="•"/>
      <w:lvlJc w:val="left"/>
      <w:pPr>
        <w:ind w:left="3607" w:hanging="360"/>
      </w:pPr>
      <w:rPr>
        <w:rFonts w:hint="default"/>
        <w:lang w:val="ru-RU" w:eastAsia="en-US" w:bidi="ar-SA"/>
      </w:rPr>
    </w:lvl>
    <w:lvl w:ilvl="5" w:tplc="D39EFDB4">
      <w:numFmt w:val="bullet"/>
      <w:lvlText w:val="•"/>
      <w:lvlJc w:val="left"/>
      <w:pPr>
        <w:ind w:left="4304" w:hanging="360"/>
      </w:pPr>
      <w:rPr>
        <w:rFonts w:hint="default"/>
        <w:lang w:val="ru-RU" w:eastAsia="en-US" w:bidi="ar-SA"/>
      </w:rPr>
    </w:lvl>
    <w:lvl w:ilvl="6" w:tplc="8B20D794">
      <w:numFmt w:val="bullet"/>
      <w:lvlText w:val="•"/>
      <w:lvlJc w:val="left"/>
      <w:pPr>
        <w:ind w:left="5000" w:hanging="360"/>
      </w:pPr>
      <w:rPr>
        <w:rFonts w:hint="default"/>
        <w:lang w:val="ru-RU" w:eastAsia="en-US" w:bidi="ar-SA"/>
      </w:rPr>
    </w:lvl>
    <w:lvl w:ilvl="7" w:tplc="C260828A">
      <w:numFmt w:val="bullet"/>
      <w:lvlText w:val="•"/>
      <w:lvlJc w:val="left"/>
      <w:pPr>
        <w:ind w:left="5697" w:hanging="360"/>
      </w:pPr>
      <w:rPr>
        <w:rFonts w:hint="default"/>
        <w:lang w:val="ru-RU" w:eastAsia="en-US" w:bidi="ar-SA"/>
      </w:rPr>
    </w:lvl>
    <w:lvl w:ilvl="8" w:tplc="504C0B68">
      <w:numFmt w:val="bullet"/>
      <w:lvlText w:val="•"/>
      <w:lvlJc w:val="left"/>
      <w:pPr>
        <w:ind w:left="6394" w:hanging="360"/>
      </w:pPr>
      <w:rPr>
        <w:rFonts w:hint="default"/>
        <w:lang w:val="ru-RU" w:eastAsia="en-US" w:bidi="ar-SA"/>
      </w:rPr>
    </w:lvl>
  </w:abstractNum>
  <w:abstractNum w:abstractNumId="13">
    <w:nsid w:val="38FD7EF2"/>
    <w:multiLevelType w:val="hybridMultilevel"/>
    <w:tmpl w:val="CDD8892A"/>
    <w:lvl w:ilvl="0" w:tplc="785E3058">
      <w:numFmt w:val="bullet"/>
      <w:lvlText w:val=""/>
      <w:lvlJc w:val="left"/>
      <w:pPr>
        <w:ind w:left="827" w:hanging="360"/>
      </w:pPr>
      <w:rPr>
        <w:rFonts w:ascii="Symbol" w:eastAsia="Symbol" w:hAnsi="Symbol" w:cs="Symbol" w:hint="default"/>
        <w:w w:val="99"/>
        <w:sz w:val="24"/>
        <w:szCs w:val="24"/>
        <w:lang w:val="ru-RU" w:eastAsia="en-US" w:bidi="ar-SA"/>
      </w:rPr>
    </w:lvl>
    <w:lvl w:ilvl="1" w:tplc="3098B0FC">
      <w:numFmt w:val="bullet"/>
      <w:lvlText w:val="•"/>
      <w:lvlJc w:val="left"/>
      <w:pPr>
        <w:ind w:left="1516" w:hanging="360"/>
      </w:pPr>
      <w:rPr>
        <w:rFonts w:hint="default"/>
        <w:lang w:val="ru-RU" w:eastAsia="en-US" w:bidi="ar-SA"/>
      </w:rPr>
    </w:lvl>
    <w:lvl w:ilvl="2" w:tplc="3EA4A47A">
      <w:numFmt w:val="bullet"/>
      <w:lvlText w:val="•"/>
      <w:lvlJc w:val="left"/>
      <w:pPr>
        <w:ind w:left="2213" w:hanging="360"/>
      </w:pPr>
      <w:rPr>
        <w:rFonts w:hint="default"/>
        <w:lang w:val="ru-RU" w:eastAsia="en-US" w:bidi="ar-SA"/>
      </w:rPr>
    </w:lvl>
    <w:lvl w:ilvl="3" w:tplc="83BE9B50">
      <w:numFmt w:val="bullet"/>
      <w:lvlText w:val="•"/>
      <w:lvlJc w:val="left"/>
      <w:pPr>
        <w:ind w:left="2910" w:hanging="360"/>
      </w:pPr>
      <w:rPr>
        <w:rFonts w:hint="default"/>
        <w:lang w:val="ru-RU" w:eastAsia="en-US" w:bidi="ar-SA"/>
      </w:rPr>
    </w:lvl>
    <w:lvl w:ilvl="4" w:tplc="BC6CEEA6">
      <w:numFmt w:val="bullet"/>
      <w:lvlText w:val="•"/>
      <w:lvlJc w:val="left"/>
      <w:pPr>
        <w:ind w:left="3607" w:hanging="360"/>
      </w:pPr>
      <w:rPr>
        <w:rFonts w:hint="default"/>
        <w:lang w:val="ru-RU" w:eastAsia="en-US" w:bidi="ar-SA"/>
      </w:rPr>
    </w:lvl>
    <w:lvl w:ilvl="5" w:tplc="1B3632E6">
      <w:numFmt w:val="bullet"/>
      <w:lvlText w:val="•"/>
      <w:lvlJc w:val="left"/>
      <w:pPr>
        <w:ind w:left="4304" w:hanging="360"/>
      </w:pPr>
      <w:rPr>
        <w:rFonts w:hint="default"/>
        <w:lang w:val="ru-RU" w:eastAsia="en-US" w:bidi="ar-SA"/>
      </w:rPr>
    </w:lvl>
    <w:lvl w:ilvl="6" w:tplc="12D0F992">
      <w:numFmt w:val="bullet"/>
      <w:lvlText w:val="•"/>
      <w:lvlJc w:val="left"/>
      <w:pPr>
        <w:ind w:left="5000" w:hanging="360"/>
      </w:pPr>
      <w:rPr>
        <w:rFonts w:hint="default"/>
        <w:lang w:val="ru-RU" w:eastAsia="en-US" w:bidi="ar-SA"/>
      </w:rPr>
    </w:lvl>
    <w:lvl w:ilvl="7" w:tplc="0DACC32E">
      <w:numFmt w:val="bullet"/>
      <w:lvlText w:val="•"/>
      <w:lvlJc w:val="left"/>
      <w:pPr>
        <w:ind w:left="5697" w:hanging="360"/>
      </w:pPr>
      <w:rPr>
        <w:rFonts w:hint="default"/>
        <w:lang w:val="ru-RU" w:eastAsia="en-US" w:bidi="ar-SA"/>
      </w:rPr>
    </w:lvl>
    <w:lvl w:ilvl="8" w:tplc="72AA6538">
      <w:numFmt w:val="bullet"/>
      <w:lvlText w:val="•"/>
      <w:lvlJc w:val="left"/>
      <w:pPr>
        <w:ind w:left="6394" w:hanging="360"/>
      </w:pPr>
      <w:rPr>
        <w:rFonts w:hint="default"/>
        <w:lang w:val="ru-RU" w:eastAsia="en-US" w:bidi="ar-SA"/>
      </w:rPr>
    </w:lvl>
  </w:abstractNum>
  <w:abstractNum w:abstractNumId="14">
    <w:nsid w:val="45E823ED"/>
    <w:multiLevelType w:val="hybridMultilevel"/>
    <w:tmpl w:val="D83E5300"/>
    <w:lvl w:ilvl="0" w:tplc="A85E95EE">
      <w:numFmt w:val="bullet"/>
      <w:lvlText w:val=""/>
      <w:lvlJc w:val="left"/>
      <w:pPr>
        <w:ind w:left="675" w:hanging="360"/>
      </w:pPr>
      <w:rPr>
        <w:rFonts w:ascii="Symbol" w:eastAsia="Symbol" w:hAnsi="Symbol" w:cs="Symbol" w:hint="default"/>
        <w:w w:val="99"/>
        <w:sz w:val="24"/>
        <w:szCs w:val="24"/>
        <w:lang w:val="ru-RU" w:eastAsia="en-US" w:bidi="ar-SA"/>
      </w:rPr>
    </w:lvl>
    <w:lvl w:ilvl="1" w:tplc="3328DC94">
      <w:numFmt w:val="bullet"/>
      <w:lvlText w:val="•"/>
      <w:lvlJc w:val="left"/>
      <w:pPr>
        <w:ind w:left="1722" w:hanging="360"/>
      </w:pPr>
      <w:rPr>
        <w:rFonts w:hint="default"/>
        <w:lang w:val="ru-RU" w:eastAsia="en-US" w:bidi="ar-SA"/>
      </w:rPr>
    </w:lvl>
    <w:lvl w:ilvl="2" w:tplc="D660B23E">
      <w:numFmt w:val="bullet"/>
      <w:lvlText w:val="•"/>
      <w:lvlJc w:val="left"/>
      <w:pPr>
        <w:ind w:left="2764" w:hanging="360"/>
      </w:pPr>
      <w:rPr>
        <w:rFonts w:hint="default"/>
        <w:lang w:val="ru-RU" w:eastAsia="en-US" w:bidi="ar-SA"/>
      </w:rPr>
    </w:lvl>
    <w:lvl w:ilvl="3" w:tplc="9216D59E">
      <w:numFmt w:val="bullet"/>
      <w:lvlText w:val="•"/>
      <w:lvlJc w:val="left"/>
      <w:pPr>
        <w:ind w:left="3806" w:hanging="360"/>
      </w:pPr>
      <w:rPr>
        <w:rFonts w:hint="default"/>
        <w:lang w:val="ru-RU" w:eastAsia="en-US" w:bidi="ar-SA"/>
      </w:rPr>
    </w:lvl>
    <w:lvl w:ilvl="4" w:tplc="85EE6544">
      <w:numFmt w:val="bullet"/>
      <w:lvlText w:val="•"/>
      <w:lvlJc w:val="left"/>
      <w:pPr>
        <w:ind w:left="4848" w:hanging="360"/>
      </w:pPr>
      <w:rPr>
        <w:rFonts w:hint="default"/>
        <w:lang w:val="ru-RU" w:eastAsia="en-US" w:bidi="ar-SA"/>
      </w:rPr>
    </w:lvl>
    <w:lvl w:ilvl="5" w:tplc="76DEBF56">
      <w:numFmt w:val="bullet"/>
      <w:lvlText w:val="•"/>
      <w:lvlJc w:val="left"/>
      <w:pPr>
        <w:ind w:left="5890" w:hanging="360"/>
      </w:pPr>
      <w:rPr>
        <w:rFonts w:hint="default"/>
        <w:lang w:val="ru-RU" w:eastAsia="en-US" w:bidi="ar-SA"/>
      </w:rPr>
    </w:lvl>
    <w:lvl w:ilvl="6" w:tplc="F0E0534C">
      <w:numFmt w:val="bullet"/>
      <w:lvlText w:val="•"/>
      <w:lvlJc w:val="left"/>
      <w:pPr>
        <w:ind w:left="6932" w:hanging="360"/>
      </w:pPr>
      <w:rPr>
        <w:rFonts w:hint="default"/>
        <w:lang w:val="ru-RU" w:eastAsia="en-US" w:bidi="ar-SA"/>
      </w:rPr>
    </w:lvl>
    <w:lvl w:ilvl="7" w:tplc="E53CBE8A">
      <w:numFmt w:val="bullet"/>
      <w:lvlText w:val="•"/>
      <w:lvlJc w:val="left"/>
      <w:pPr>
        <w:ind w:left="7974" w:hanging="360"/>
      </w:pPr>
      <w:rPr>
        <w:rFonts w:hint="default"/>
        <w:lang w:val="ru-RU" w:eastAsia="en-US" w:bidi="ar-SA"/>
      </w:rPr>
    </w:lvl>
    <w:lvl w:ilvl="8" w:tplc="3C2E2616">
      <w:numFmt w:val="bullet"/>
      <w:lvlText w:val="•"/>
      <w:lvlJc w:val="left"/>
      <w:pPr>
        <w:ind w:left="9016" w:hanging="360"/>
      </w:pPr>
      <w:rPr>
        <w:rFonts w:hint="default"/>
        <w:lang w:val="ru-RU" w:eastAsia="en-US" w:bidi="ar-SA"/>
      </w:rPr>
    </w:lvl>
  </w:abstractNum>
  <w:abstractNum w:abstractNumId="15">
    <w:nsid w:val="46C068E8"/>
    <w:multiLevelType w:val="hybridMultilevel"/>
    <w:tmpl w:val="B58066A2"/>
    <w:lvl w:ilvl="0" w:tplc="F4527E9A">
      <w:start w:val="3"/>
      <w:numFmt w:val="upperRoman"/>
      <w:lvlText w:val="(%1)"/>
      <w:lvlJc w:val="left"/>
      <w:pPr>
        <w:ind w:left="459" w:hanging="459"/>
      </w:pPr>
      <w:rPr>
        <w:rFonts w:ascii="Times New Roman" w:eastAsia="Times New Roman" w:hAnsi="Times New Roman" w:cs="Times New Roman" w:hint="default"/>
        <w:spacing w:val="-4"/>
        <w:w w:val="99"/>
        <w:sz w:val="24"/>
        <w:szCs w:val="24"/>
        <w:lang w:val="ru-RU" w:eastAsia="en-US" w:bidi="ar-SA"/>
      </w:rPr>
    </w:lvl>
    <w:lvl w:ilvl="1" w:tplc="7592CBB8">
      <w:start w:val="1"/>
      <w:numFmt w:val="decimal"/>
      <w:lvlText w:val="%2)"/>
      <w:lvlJc w:val="left"/>
      <w:pPr>
        <w:ind w:left="675" w:hanging="269"/>
      </w:pPr>
      <w:rPr>
        <w:rFonts w:ascii="Times New Roman" w:eastAsia="Times New Roman" w:hAnsi="Times New Roman" w:cs="Times New Roman" w:hint="default"/>
        <w:w w:val="99"/>
        <w:sz w:val="24"/>
        <w:szCs w:val="24"/>
        <w:lang w:val="ru-RU" w:eastAsia="en-US" w:bidi="ar-SA"/>
      </w:rPr>
    </w:lvl>
    <w:lvl w:ilvl="2" w:tplc="DFA8C588">
      <w:numFmt w:val="bullet"/>
      <w:lvlText w:val="•"/>
      <w:lvlJc w:val="left"/>
      <w:pPr>
        <w:ind w:left="2246" w:hanging="269"/>
      </w:pPr>
      <w:rPr>
        <w:rFonts w:hint="default"/>
        <w:lang w:val="ru-RU" w:eastAsia="en-US" w:bidi="ar-SA"/>
      </w:rPr>
    </w:lvl>
    <w:lvl w:ilvl="3" w:tplc="9912E36C">
      <w:numFmt w:val="bullet"/>
      <w:lvlText w:val="•"/>
      <w:lvlJc w:val="left"/>
      <w:pPr>
        <w:ind w:left="3353" w:hanging="269"/>
      </w:pPr>
      <w:rPr>
        <w:rFonts w:hint="default"/>
        <w:lang w:val="ru-RU" w:eastAsia="en-US" w:bidi="ar-SA"/>
      </w:rPr>
    </w:lvl>
    <w:lvl w:ilvl="4" w:tplc="5D6C59D4">
      <w:numFmt w:val="bullet"/>
      <w:lvlText w:val="•"/>
      <w:lvlJc w:val="left"/>
      <w:pPr>
        <w:ind w:left="4460" w:hanging="269"/>
      </w:pPr>
      <w:rPr>
        <w:rFonts w:hint="default"/>
        <w:lang w:val="ru-RU" w:eastAsia="en-US" w:bidi="ar-SA"/>
      </w:rPr>
    </w:lvl>
    <w:lvl w:ilvl="5" w:tplc="B1164730">
      <w:numFmt w:val="bullet"/>
      <w:lvlText w:val="•"/>
      <w:lvlJc w:val="left"/>
      <w:pPr>
        <w:ind w:left="5566" w:hanging="269"/>
      </w:pPr>
      <w:rPr>
        <w:rFonts w:hint="default"/>
        <w:lang w:val="ru-RU" w:eastAsia="en-US" w:bidi="ar-SA"/>
      </w:rPr>
    </w:lvl>
    <w:lvl w:ilvl="6" w:tplc="91142E04">
      <w:numFmt w:val="bullet"/>
      <w:lvlText w:val="•"/>
      <w:lvlJc w:val="left"/>
      <w:pPr>
        <w:ind w:left="6673" w:hanging="269"/>
      </w:pPr>
      <w:rPr>
        <w:rFonts w:hint="default"/>
        <w:lang w:val="ru-RU" w:eastAsia="en-US" w:bidi="ar-SA"/>
      </w:rPr>
    </w:lvl>
    <w:lvl w:ilvl="7" w:tplc="C05E90BE">
      <w:numFmt w:val="bullet"/>
      <w:lvlText w:val="•"/>
      <w:lvlJc w:val="left"/>
      <w:pPr>
        <w:ind w:left="7780" w:hanging="269"/>
      </w:pPr>
      <w:rPr>
        <w:rFonts w:hint="default"/>
        <w:lang w:val="ru-RU" w:eastAsia="en-US" w:bidi="ar-SA"/>
      </w:rPr>
    </w:lvl>
    <w:lvl w:ilvl="8" w:tplc="5C4E6E38">
      <w:numFmt w:val="bullet"/>
      <w:lvlText w:val="•"/>
      <w:lvlJc w:val="left"/>
      <w:pPr>
        <w:ind w:left="8886" w:hanging="269"/>
      </w:pPr>
      <w:rPr>
        <w:rFonts w:hint="default"/>
        <w:lang w:val="ru-RU" w:eastAsia="en-US" w:bidi="ar-SA"/>
      </w:rPr>
    </w:lvl>
  </w:abstractNum>
  <w:abstractNum w:abstractNumId="16">
    <w:nsid w:val="4BBE02C6"/>
    <w:multiLevelType w:val="hybridMultilevel"/>
    <w:tmpl w:val="2ACE6588"/>
    <w:lvl w:ilvl="0" w:tplc="D9647AA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3953EEA"/>
    <w:multiLevelType w:val="hybridMultilevel"/>
    <w:tmpl w:val="A086BD3A"/>
    <w:lvl w:ilvl="0" w:tplc="0246B014">
      <w:numFmt w:val="bullet"/>
      <w:lvlText w:val=""/>
      <w:lvlJc w:val="left"/>
      <w:pPr>
        <w:ind w:left="218" w:hanging="651"/>
      </w:pPr>
      <w:rPr>
        <w:rFonts w:ascii="Symbol" w:eastAsia="Symbol" w:hAnsi="Symbol" w:cs="Symbol" w:hint="default"/>
        <w:w w:val="99"/>
        <w:sz w:val="24"/>
        <w:szCs w:val="24"/>
        <w:lang w:val="ru-RU" w:eastAsia="en-US" w:bidi="ar-SA"/>
      </w:rPr>
    </w:lvl>
    <w:lvl w:ilvl="1" w:tplc="64FA596E">
      <w:numFmt w:val="bullet"/>
      <w:lvlText w:val="•"/>
      <w:lvlJc w:val="left"/>
      <w:pPr>
        <w:ind w:left="646" w:hanging="651"/>
      </w:pPr>
      <w:rPr>
        <w:rFonts w:hint="default"/>
        <w:lang w:val="ru-RU" w:eastAsia="en-US" w:bidi="ar-SA"/>
      </w:rPr>
    </w:lvl>
    <w:lvl w:ilvl="2" w:tplc="6602F4A2">
      <w:numFmt w:val="bullet"/>
      <w:lvlText w:val="•"/>
      <w:lvlJc w:val="left"/>
      <w:pPr>
        <w:ind w:left="1072" w:hanging="651"/>
      </w:pPr>
      <w:rPr>
        <w:rFonts w:hint="default"/>
        <w:lang w:val="ru-RU" w:eastAsia="en-US" w:bidi="ar-SA"/>
      </w:rPr>
    </w:lvl>
    <w:lvl w:ilvl="3" w:tplc="7514DD1E">
      <w:numFmt w:val="bullet"/>
      <w:lvlText w:val="•"/>
      <w:lvlJc w:val="left"/>
      <w:pPr>
        <w:ind w:left="1498" w:hanging="651"/>
      </w:pPr>
      <w:rPr>
        <w:rFonts w:hint="default"/>
        <w:lang w:val="ru-RU" w:eastAsia="en-US" w:bidi="ar-SA"/>
      </w:rPr>
    </w:lvl>
    <w:lvl w:ilvl="4" w:tplc="823EF06A">
      <w:numFmt w:val="bullet"/>
      <w:lvlText w:val="•"/>
      <w:lvlJc w:val="left"/>
      <w:pPr>
        <w:ind w:left="1925" w:hanging="651"/>
      </w:pPr>
      <w:rPr>
        <w:rFonts w:hint="default"/>
        <w:lang w:val="ru-RU" w:eastAsia="en-US" w:bidi="ar-SA"/>
      </w:rPr>
    </w:lvl>
    <w:lvl w:ilvl="5" w:tplc="9D6EF2D4">
      <w:numFmt w:val="bullet"/>
      <w:lvlText w:val="•"/>
      <w:lvlJc w:val="left"/>
      <w:pPr>
        <w:ind w:left="2351" w:hanging="651"/>
      </w:pPr>
      <w:rPr>
        <w:rFonts w:hint="default"/>
        <w:lang w:val="ru-RU" w:eastAsia="en-US" w:bidi="ar-SA"/>
      </w:rPr>
    </w:lvl>
    <w:lvl w:ilvl="6" w:tplc="4CE45324">
      <w:numFmt w:val="bullet"/>
      <w:lvlText w:val="•"/>
      <w:lvlJc w:val="left"/>
      <w:pPr>
        <w:ind w:left="2777" w:hanging="651"/>
      </w:pPr>
      <w:rPr>
        <w:rFonts w:hint="default"/>
        <w:lang w:val="ru-RU" w:eastAsia="en-US" w:bidi="ar-SA"/>
      </w:rPr>
    </w:lvl>
    <w:lvl w:ilvl="7" w:tplc="077A186E">
      <w:numFmt w:val="bullet"/>
      <w:lvlText w:val="•"/>
      <w:lvlJc w:val="left"/>
      <w:pPr>
        <w:ind w:left="3204" w:hanging="651"/>
      </w:pPr>
      <w:rPr>
        <w:rFonts w:hint="default"/>
        <w:lang w:val="ru-RU" w:eastAsia="en-US" w:bidi="ar-SA"/>
      </w:rPr>
    </w:lvl>
    <w:lvl w:ilvl="8" w:tplc="A91ABE82">
      <w:numFmt w:val="bullet"/>
      <w:lvlText w:val="•"/>
      <w:lvlJc w:val="left"/>
      <w:pPr>
        <w:ind w:left="3630" w:hanging="651"/>
      </w:pPr>
      <w:rPr>
        <w:rFonts w:hint="default"/>
        <w:lang w:val="ru-RU" w:eastAsia="en-US" w:bidi="ar-SA"/>
      </w:rPr>
    </w:lvl>
  </w:abstractNum>
  <w:abstractNum w:abstractNumId="18">
    <w:nsid w:val="53D25A7B"/>
    <w:multiLevelType w:val="hybridMultilevel"/>
    <w:tmpl w:val="EFFC38FE"/>
    <w:lvl w:ilvl="0" w:tplc="CC28AF00">
      <w:numFmt w:val="bullet"/>
      <w:lvlText w:val=""/>
      <w:lvlJc w:val="left"/>
      <w:pPr>
        <w:ind w:left="827" w:hanging="360"/>
      </w:pPr>
      <w:rPr>
        <w:rFonts w:ascii="Symbol" w:eastAsia="Symbol" w:hAnsi="Symbol" w:cs="Symbol" w:hint="default"/>
        <w:w w:val="99"/>
        <w:sz w:val="24"/>
        <w:szCs w:val="24"/>
        <w:lang w:val="ru-RU" w:eastAsia="en-US" w:bidi="ar-SA"/>
      </w:rPr>
    </w:lvl>
    <w:lvl w:ilvl="1" w:tplc="35126410">
      <w:numFmt w:val="bullet"/>
      <w:lvlText w:val="•"/>
      <w:lvlJc w:val="left"/>
      <w:pPr>
        <w:ind w:left="1516" w:hanging="360"/>
      </w:pPr>
      <w:rPr>
        <w:rFonts w:hint="default"/>
        <w:lang w:val="ru-RU" w:eastAsia="en-US" w:bidi="ar-SA"/>
      </w:rPr>
    </w:lvl>
    <w:lvl w:ilvl="2" w:tplc="3FF4CBD2">
      <w:numFmt w:val="bullet"/>
      <w:lvlText w:val="•"/>
      <w:lvlJc w:val="left"/>
      <w:pPr>
        <w:ind w:left="2213" w:hanging="360"/>
      </w:pPr>
      <w:rPr>
        <w:rFonts w:hint="default"/>
        <w:lang w:val="ru-RU" w:eastAsia="en-US" w:bidi="ar-SA"/>
      </w:rPr>
    </w:lvl>
    <w:lvl w:ilvl="3" w:tplc="F57E6FEA">
      <w:numFmt w:val="bullet"/>
      <w:lvlText w:val="•"/>
      <w:lvlJc w:val="left"/>
      <w:pPr>
        <w:ind w:left="2910" w:hanging="360"/>
      </w:pPr>
      <w:rPr>
        <w:rFonts w:hint="default"/>
        <w:lang w:val="ru-RU" w:eastAsia="en-US" w:bidi="ar-SA"/>
      </w:rPr>
    </w:lvl>
    <w:lvl w:ilvl="4" w:tplc="C7663600">
      <w:numFmt w:val="bullet"/>
      <w:lvlText w:val="•"/>
      <w:lvlJc w:val="left"/>
      <w:pPr>
        <w:ind w:left="3607" w:hanging="360"/>
      </w:pPr>
      <w:rPr>
        <w:rFonts w:hint="default"/>
        <w:lang w:val="ru-RU" w:eastAsia="en-US" w:bidi="ar-SA"/>
      </w:rPr>
    </w:lvl>
    <w:lvl w:ilvl="5" w:tplc="0184874E">
      <w:numFmt w:val="bullet"/>
      <w:lvlText w:val="•"/>
      <w:lvlJc w:val="left"/>
      <w:pPr>
        <w:ind w:left="4304" w:hanging="360"/>
      </w:pPr>
      <w:rPr>
        <w:rFonts w:hint="default"/>
        <w:lang w:val="ru-RU" w:eastAsia="en-US" w:bidi="ar-SA"/>
      </w:rPr>
    </w:lvl>
    <w:lvl w:ilvl="6" w:tplc="4A2AAC92">
      <w:numFmt w:val="bullet"/>
      <w:lvlText w:val="•"/>
      <w:lvlJc w:val="left"/>
      <w:pPr>
        <w:ind w:left="5000" w:hanging="360"/>
      </w:pPr>
      <w:rPr>
        <w:rFonts w:hint="default"/>
        <w:lang w:val="ru-RU" w:eastAsia="en-US" w:bidi="ar-SA"/>
      </w:rPr>
    </w:lvl>
    <w:lvl w:ilvl="7" w:tplc="FD2417F2">
      <w:numFmt w:val="bullet"/>
      <w:lvlText w:val="•"/>
      <w:lvlJc w:val="left"/>
      <w:pPr>
        <w:ind w:left="5697" w:hanging="360"/>
      </w:pPr>
      <w:rPr>
        <w:rFonts w:hint="default"/>
        <w:lang w:val="ru-RU" w:eastAsia="en-US" w:bidi="ar-SA"/>
      </w:rPr>
    </w:lvl>
    <w:lvl w:ilvl="8" w:tplc="03C29FBA">
      <w:numFmt w:val="bullet"/>
      <w:lvlText w:val="•"/>
      <w:lvlJc w:val="left"/>
      <w:pPr>
        <w:ind w:left="6394" w:hanging="360"/>
      </w:pPr>
      <w:rPr>
        <w:rFonts w:hint="default"/>
        <w:lang w:val="ru-RU" w:eastAsia="en-US" w:bidi="ar-SA"/>
      </w:rPr>
    </w:lvl>
  </w:abstractNum>
  <w:abstractNum w:abstractNumId="19">
    <w:nsid w:val="55612147"/>
    <w:multiLevelType w:val="hybridMultilevel"/>
    <w:tmpl w:val="97E83F5E"/>
    <w:lvl w:ilvl="0" w:tplc="838E56F6">
      <w:numFmt w:val="bullet"/>
      <w:lvlText w:val=""/>
      <w:lvlJc w:val="left"/>
      <w:pPr>
        <w:ind w:left="827" w:hanging="360"/>
      </w:pPr>
      <w:rPr>
        <w:rFonts w:ascii="Symbol" w:eastAsia="Symbol" w:hAnsi="Symbol" w:cs="Symbol" w:hint="default"/>
        <w:w w:val="99"/>
        <w:sz w:val="24"/>
        <w:szCs w:val="24"/>
        <w:lang w:val="ru-RU" w:eastAsia="en-US" w:bidi="ar-SA"/>
      </w:rPr>
    </w:lvl>
    <w:lvl w:ilvl="1" w:tplc="7A3E1218">
      <w:numFmt w:val="bullet"/>
      <w:lvlText w:val="•"/>
      <w:lvlJc w:val="left"/>
      <w:pPr>
        <w:ind w:left="1516" w:hanging="360"/>
      </w:pPr>
      <w:rPr>
        <w:rFonts w:hint="default"/>
        <w:lang w:val="ru-RU" w:eastAsia="en-US" w:bidi="ar-SA"/>
      </w:rPr>
    </w:lvl>
    <w:lvl w:ilvl="2" w:tplc="861EB7FC">
      <w:numFmt w:val="bullet"/>
      <w:lvlText w:val="•"/>
      <w:lvlJc w:val="left"/>
      <w:pPr>
        <w:ind w:left="2213" w:hanging="360"/>
      </w:pPr>
      <w:rPr>
        <w:rFonts w:hint="default"/>
        <w:lang w:val="ru-RU" w:eastAsia="en-US" w:bidi="ar-SA"/>
      </w:rPr>
    </w:lvl>
    <w:lvl w:ilvl="3" w:tplc="E81C4124">
      <w:numFmt w:val="bullet"/>
      <w:lvlText w:val="•"/>
      <w:lvlJc w:val="left"/>
      <w:pPr>
        <w:ind w:left="2910" w:hanging="360"/>
      </w:pPr>
      <w:rPr>
        <w:rFonts w:hint="default"/>
        <w:lang w:val="ru-RU" w:eastAsia="en-US" w:bidi="ar-SA"/>
      </w:rPr>
    </w:lvl>
    <w:lvl w:ilvl="4" w:tplc="7144CFB0">
      <w:numFmt w:val="bullet"/>
      <w:lvlText w:val="•"/>
      <w:lvlJc w:val="left"/>
      <w:pPr>
        <w:ind w:left="3607" w:hanging="360"/>
      </w:pPr>
      <w:rPr>
        <w:rFonts w:hint="default"/>
        <w:lang w:val="ru-RU" w:eastAsia="en-US" w:bidi="ar-SA"/>
      </w:rPr>
    </w:lvl>
    <w:lvl w:ilvl="5" w:tplc="24F4ED18">
      <w:numFmt w:val="bullet"/>
      <w:lvlText w:val="•"/>
      <w:lvlJc w:val="left"/>
      <w:pPr>
        <w:ind w:left="4304" w:hanging="360"/>
      </w:pPr>
      <w:rPr>
        <w:rFonts w:hint="default"/>
        <w:lang w:val="ru-RU" w:eastAsia="en-US" w:bidi="ar-SA"/>
      </w:rPr>
    </w:lvl>
    <w:lvl w:ilvl="6" w:tplc="3D5C84A0">
      <w:numFmt w:val="bullet"/>
      <w:lvlText w:val="•"/>
      <w:lvlJc w:val="left"/>
      <w:pPr>
        <w:ind w:left="5000" w:hanging="360"/>
      </w:pPr>
      <w:rPr>
        <w:rFonts w:hint="default"/>
        <w:lang w:val="ru-RU" w:eastAsia="en-US" w:bidi="ar-SA"/>
      </w:rPr>
    </w:lvl>
    <w:lvl w:ilvl="7" w:tplc="53AC864C">
      <w:numFmt w:val="bullet"/>
      <w:lvlText w:val="•"/>
      <w:lvlJc w:val="left"/>
      <w:pPr>
        <w:ind w:left="5697" w:hanging="360"/>
      </w:pPr>
      <w:rPr>
        <w:rFonts w:hint="default"/>
        <w:lang w:val="ru-RU" w:eastAsia="en-US" w:bidi="ar-SA"/>
      </w:rPr>
    </w:lvl>
    <w:lvl w:ilvl="8" w:tplc="71BA6CD6">
      <w:numFmt w:val="bullet"/>
      <w:lvlText w:val="•"/>
      <w:lvlJc w:val="left"/>
      <w:pPr>
        <w:ind w:left="6394" w:hanging="360"/>
      </w:pPr>
      <w:rPr>
        <w:rFonts w:hint="default"/>
        <w:lang w:val="ru-RU" w:eastAsia="en-US" w:bidi="ar-SA"/>
      </w:rPr>
    </w:lvl>
  </w:abstractNum>
  <w:abstractNum w:abstractNumId="20">
    <w:nsid w:val="55654ADA"/>
    <w:multiLevelType w:val="hybridMultilevel"/>
    <w:tmpl w:val="D3B2D030"/>
    <w:lvl w:ilvl="0" w:tplc="0419000F">
      <w:start w:val="1"/>
      <w:numFmt w:val="decimal"/>
      <w:lvlText w:val="%1."/>
      <w:lvlJc w:val="left"/>
      <w:pPr>
        <w:ind w:left="1246" w:hanging="360"/>
      </w:pPr>
    </w:lvl>
    <w:lvl w:ilvl="1" w:tplc="04190019" w:tentative="1">
      <w:start w:val="1"/>
      <w:numFmt w:val="lowerLetter"/>
      <w:lvlText w:val="%2."/>
      <w:lvlJc w:val="left"/>
      <w:pPr>
        <w:ind w:left="1966" w:hanging="360"/>
      </w:pPr>
    </w:lvl>
    <w:lvl w:ilvl="2" w:tplc="0419001B" w:tentative="1">
      <w:start w:val="1"/>
      <w:numFmt w:val="lowerRoman"/>
      <w:lvlText w:val="%3."/>
      <w:lvlJc w:val="right"/>
      <w:pPr>
        <w:ind w:left="2686" w:hanging="180"/>
      </w:pPr>
    </w:lvl>
    <w:lvl w:ilvl="3" w:tplc="0419000F" w:tentative="1">
      <w:start w:val="1"/>
      <w:numFmt w:val="decimal"/>
      <w:lvlText w:val="%4."/>
      <w:lvlJc w:val="left"/>
      <w:pPr>
        <w:ind w:left="3406" w:hanging="360"/>
      </w:pPr>
    </w:lvl>
    <w:lvl w:ilvl="4" w:tplc="04190019" w:tentative="1">
      <w:start w:val="1"/>
      <w:numFmt w:val="lowerLetter"/>
      <w:lvlText w:val="%5."/>
      <w:lvlJc w:val="left"/>
      <w:pPr>
        <w:ind w:left="4126" w:hanging="360"/>
      </w:pPr>
    </w:lvl>
    <w:lvl w:ilvl="5" w:tplc="0419001B" w:tentative="1">
      <w:start w:val="1"/>
      <w:numFmt w:val="lowerRoman"/>
      <w:lvlText w:val="%6."/>
      <w:lvlJc w:val="right"/>
      <w:pPr>
        <w:ind w:left="4846" w:hanging="180"/>
      </w:pPr>
    </w:lvl>
    <w:lvl w:ilvl="6" w:tplc="0419000F" w:tentative="1">
      <w:start w:val="1"/>
      <w:numFmt w:val="decimal"/>
      <w:lvlText w:val="%7."/>
      <w:lvlJc w:val="left"/>
      <w:pPr>
        <w:ind w:left="5566" w:hanging="360"/>
      </w:pPr>
    </w:lvl>
    <w:lvl w:ilvl="7" w:tplc="04190019" w:tentative="1">
      <w:start w:val="1"/>
      <w:numFmt w:val="lowerLetter"/>
      <w:lvlText w:val="%8."/>
      <w:lvlJc w:val="left"/>
      <w:pPr>
        <w:ind w:left="6286" w:hanging="360"/>
      </w:pPr>
    </w:lvl>
    <w:lvl w:ilvl="8" w:tplc="0419001B" w:tentative="1">
      <w:start w:val="1"/>
      <w:numFmt w:val="lowerRoman"/>
      <w:lvlText w:val="%9."/>
      <w:lvlJc w:val="right"/>
      <w:pPr>
        <w:ind w:left="7006" w:hanging="180"/>
      </w:pPr>
    </w:lvl>
  </w:abstractNum>
  <w:abstractNum w:abstractNumId="21">
    <w:nsid w:val="58E504E7"/>
    <w:multiLevelType w:val="hybridMultilevel"/>
    <w:tmpl w:val="75EA198E"/>
    <w:lvl w:ilvl="0" w:tplc="D9647AA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B3243E4"/>
    <w:multiLevelType w:val="hybridMultilevel"/>
    <w:tmpl w:val="848A0878"/>
    <w:lvl w:ilvl="0" w:tplc="E37A4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DB11D19"/>
    <w:multiLevelType w:val="hybridMultilevel"/>
    <w:tmpl w:val="196E0744"/>
    <w:lvl w:ilvl="0" w:tplc="F76EE0A6">
      <w:numFmt w:val="bullet"/>
      <w:lvlText w:val="-"/>
      <w:lvlJc w:val="left"/>
      <w:pPr>
        <w:ind w:left="1524" w:hanging="140"/>
      </w:pPr>
      <w:rPr>
        <w:rFonts w:ascii="Times New Roman" w:eastAsia="Times New Roman" w:hAnsi="Times New Roman" w:cs="Times New Roman" w:hint="default"/>
        <w:w w:val="99"/>
        <w:sz w:val="24"/>
        <w:szCs w:val="24"/>
        <w:lang w:val="ru-RU" w:eastAsia="en-US" w:bidi="ar-SA"/>
      </w:rPr>
    </w:lvl>
    <w:lvl w:ilvl="1" w:tplc="D03C3654">
      <w:numFmt w:val="bullet"/>
      <w:lvlText w:val="•"/>
      <w:lvlJc w:val="left"/>
      <w:pPr>
        <w:ind w:left="2478" w:hanging="140"/>
      </w:pPr>
      <w:rPr>
        <w:rFonts w:hint="default"/>
        <w:lang w:val="ru-RU" w:eastAsia="en-US" w:bidi="ar-SA"/>
      </w:rPr>
    </w:lvl>
    <w:lvl w:ilvl="2" w:tplc="BAC48004">
      <w:numFmt w:val="bullet"/>
      <w:lvlText w:val="•"/>
      <w:lvlJc w:val="left"/>
      <w:pPr>
        <w:ind w:left="3436" w:hanging="140"/>
      </w:pPr>
      <w:rPr>
        <w:rFonts w:hint="default"/>
        <w:lang w:val="ru-RU" w:eastAsia="en-US" w:bidi="ar-SA"/>
      </w:rPr>
    </w:lvl>
    <w:lvl w:ilvl="3" w:tplc="AFEC9B4C">
      <w:numFmt w:val="bullet"/>
      <w:lvlText w:val="•"/>
      <w:lvlJc w:val="left"/>
      <w:pPr>
        <w:ind w:left="4394" w:hanging="140"/>
      </w:pPr>
      <w:rPr>
        <w:rFonts w:hint="default"/>
        <w:lang w:val="ru-RU" w:eastAsia="en-US" w:bidi="ar-SA"/>
      </w:rPr>
    </w:lvl>
    <w:lvl w:ilvl="4" w:tplc="45FAEC24">
      <w:numFmt w:val="bullet"/>
      <w:lvlText w:val="•"/>
      <w:lvlJc w:val="left"/>
      <w:pPr>
        <w:ind w:left="5352" w:hanging="140"/>
      </w:pPr>
      <w:rPr>
        <w:rFonts w:hint="default"/>
        <w:lang w:val="ru-RU" w:eastAsia="en-US" w:bidi="ar-SA"/>
      </w:rPr>
    </w:lvl>
    <w:lvl w:ilvl="5" w:tplc="DEA64892">
      <w:numFmt w:val="bullet"/>
      <w:lvlText w:val="•"/>
      <w:lvlJc w:val="left"/>
      <w:pPr>
        <w:ind w:left="6310" w:hanging="140"/>
      </w:pPr>
      <w:rPr>
        <w:rFonts w:hint="default"/>
        <w:lang w:val="ru-RU" w:eastAsia="en-US" w:bidi="ar-SA"/>
      </w:rPr>
    </w:lvl>
    <w:lvl w:ilvl="6" w:tplc="6B54D4D2">
      <w:numFmt w:val="bullet"/>
      <w:lvlText w:val="•"/>
      <w:lvlJc w:val="left"/>
      <w:pPr>
        <w:ind w:left="7268" w:hanging="140"/>
      </w:pPr>
      <w:rPr>
        <w:rFonts w:hint="default"/>
        <w:lang w:val="ru-RU" w:eastAsia="en-US" w:bidi="ar-SA"/>
      </w:rPr>
    </w:lvl>
    <w:lvl w:ilvl="7" w:tplc="FBC2D2B8">
      <w:numFmt w:val="bullet"/>
      <w:lvlText w:val="•"/>
      <w:lvlJc w:val="left"/>
      <w:pPr>
        <w:ind w:left="8226" w:hanging="140"/>
      </w:pPr>
      <w:rPr>
        <w:rFonts w:hint="default"/>
        <w:lang w:val="ru-RU" w:eastAsia="en-US" w:bidi="ar-SA"/>
      </w:rPr>
    </w:lvl>
    <w:lvl w:ilvl="8" w:tplc="5EEE6B9A">
      <w:numFmt w:val="bullet"/>
      <w:lvlText w:val="•"/>
      <w:lvlJc w:val="left"/>
      <w:pPr>
        <w:ind w:left="9184" w:hanging="140"/>
      </w:pPr>
      <w:rPr>
        <w:rFonts w:hint="default"/>
        <w:lang w:val="ru-RU" w:eastAsia="en-US" w:bidi="ar-SA"/>
      </w:rPr>
    </w:lvl>
  </w:abstractNum>
  <w:abstractNum w:abstractNumId="24">
    <w:nsid w:val="607A68B6"/>
    <w:multiLevelType w:val="hybridMultilevel"/>
    <w:tmpl w:val="AF64FD72"/>
    <w:lvl w:ilvl="0" w:tplc="B2E6AE98">
      <w:numFmt w:val="bullet"/>
      <w:lvlText w:val=""/>
      <w:lvlJc w:val="left"/>
      <w:pPr>
        <w:ind w:left="827" w:hanging="360"/>
      </w:pPr>
      <w:rPr>
        <w:rFonts w:ascii="Symbol" w:eastAsia="Symbol" w:hAnsi="Symbol" w:cs="Symbol" w:hint="default"/>
        <w:w w:val="99"/>
        <w:sz w:val="24"/>
        <w:szCs w:val="24"/>
        <w:lang w:val="ru-RU" w:eastAsia="en-US" w:bidi="ar-SA"/>
      </w:rPr>
    </w:lvl>
    <w:lvl w:ilvl="1" w:tplc="AE8257C6">
      <w:numFmt w:val="bullet"/>
      <w:lvlText w:val="•"/>
      <w:lvlJc w:val="left"/>
      <w:pPr>
        <w:ind w:left="1516" w:hanging="360"/>
      </w:pPr>
      <w:rPr>
        <w:rFonts w:hint="default"/>
        <w:lang w:val="ru-RU" w:eastAsia="en-US" w:bidi="ar-SA"/>
      </w:rPr>
    </w:lvl>
    <w:lvl w:ilvl="2" w:tplc="B3D0D284">
      <w:numFmt w:val="bullet"/>
      <w:lvlText w:val="•"/>
      <w:lvlJc w:val="left"/>
      <w:pPr>
        <w:ind w:left="2213" w:hanging="360"/>
      </w:pPr>
      <w:rPr>
        <w:rFonts w:hint="default"/>
        <w:lang w:val="ru-RU" w:eastAsia="en-US" w:bidi="ar-SA"/>
      </w:rPr>
    </w:lvl>
    <w:lvl w:ilvl="3" w:tplc="B58EBC6C">
      <w:numFmt w:val="bullet"/>
      <w:lvlText w:val="•"/>
      <w:lvlJc w:val="left"/>
      <w:pPr>
        <w:ind w:left="2910" w:hanging="360"/>
      </w:pPr>
      <w:rPr>
        <w:rFonts w:hint="default"/>
        <w:lang w:val="ru-RU" w:eastAsia="en-US" w:bidi="ar-SA"/>
      </w:rPr>
    </w:lvl>
    <w:lvl w:ilvl="4" w:tplc="F33AB180">
      <w:numFmt w:val="bullet"/>
      <w:lvlText w:val="•"/>
      <w:lvlJc w:val="left"/>
      <w:pPr>
        <w:ind w:left="3607" w:hanging="360"/>
      </w:pPr>
      <w:rPr>
        <w:rFonts w:hint="default"/>
        <w:lang w:val="ru-RU" w:eastAsia="en-US" w:bidi="ar-SA"/>
      </w:rPr>
    </w:lvl>
    <w:lvl w:ilvl="5" w:tplc="FD788806">
      <w:numFmt w:val="bullet"/>
      <w:lvlText w:val="•"/>
      <w:lvlJc w:val="left"/>
      <w:pPr>
        <w:ind w:left="4304" w:hanging="360"/>
      </w:pPr>
      <w:rPr>
        <w:rFonts w:hint="default"/>
        <w:lang w:val="ru-RU" w:eastAsia="en-US" w:bidi="ar-SA"/>
      </w:rPr>
    </w:lvl>
    <w:lvl w:ilvl="6" w:tplc="D1FC2C9C">
      <w:numFmt w:val="bullet"/>
      <w:lvlText w:val="•"/>
      <w:lvlJc w:val="left"/>
      <w:pPr>
        <w:ind w:left="5000" w:hanging="360"/>
      </w:pPr>
      <w:rPr>
        <w:rFonts w:hint="default"/>
        <w:lang w:val="ru-RU" w:eastAsia="en-US" w:bidi="ar-SA"/>
      </w:rPr>
    </w:lvl>
    <w:lvl w:ilvl="7" w:tplc="CF58EC78">
      <w:numFmt w:val="bullet"/>
      <w:lvlText w:val="•"/>
      <w:lvlJc w:val="left"/>
      <w:pPr>
        <w:ind w:left="5697" w:hanging="360"/>
      </w:pPr>
      <w:rPr>
        <w:rFonts w:hint="default"/>
        <w:lang w:val="ru-RU" w:eastAsia="en-US" w:bidi="ar-SA"/>
      </w:rPr>
    </w:lvl>
    <w:lvl w:ilvl="8" w:tplc="54E0A4FA">
      <w:numFmt w:val="bullet"/>
      <w:lvlText w:val="•"/>
      <w:lvlJc w:val="left"/>
      <w:pPr>
        <w:ind w:left="6394" w:hanging="360"/>
      </w:pPr>
      <w:rPr>
        <w:rFonts w:hint="default"/>
        <w:lang w:val="ru-RU" w:eastAsia="en-US" w:bidi="ar-SA"/>
      </w:rPr>
    </w:lvl>
  </w:abstractNum>
  <w:abstractNum w:abstractNumId="25">
    <w:nsid w:val="61CB0022"/>
    <w:multiLevelType w:val="hybridMultilevel"/>
    <w:tmpl w:val="AC745354"/>
    <w:lvl w:ilvl="0" w:tplc="45BCA5FE">
      <w:numFmt w:val="bullet"/>
      <w:lvlText w:val=""/>
      <w:lvlJc w:val="left"/>
      <w:pPr>
        <w:ind w:left="827" w:hanging="360"/>
      </w:pPr>
      <w:rPr>
        <w:rFonts w:ascii="Symbol" w:eastAsia="Symbol" w:hAnsi="Symbol" w:cs="Symbol" w:hint="default"/>
        <w:w w:val="99"/>
        <w:sz w:val="24"/>
        <w:szCs w:val="24"/>
        <w:lang w:val="ru-RU" w:eastAsia="en-US" w:bidi="ar-SA"/>
      </w:rPr>
    </w:lvl>
    <w:lvl w:ilvl="1" w:tplc="A3C2FC8A">
      <w:numFmt w:val="bullet"/>
      <w:lvlText w:val="•"/>
      <w:lvlJc w:val="left"/>
      <w:pPr>
        <w:ind w:left="1516" w:hanging="360"/>
      </w:pPr>
      <w:rPr>
        <w:rFonts w:hint="default"/>
        <w:lang w:val="ru-RU" w:eastAsia="en-US" w:bidi="ar-SA"/>
      </w:rPr>
    </w:lvl>
    <w:lvl w:ilvl="2" w:tplc="F22AC330">
      <w:numFmt w:val="bullet"/>
      <w:lvlText w:val="•"/>
      <w:lvlJc w:val="left"/>
      <w:pPr>
        <w:ind w:left="2213" w:hanging="360"/>
      </w:pPr>
      <w:rPr>
        <w:rFonts w:hint="default"/>
        <w:lang w:val="ru-RU" w:eastAsia="en-US" w:bidi="ar-SA"/>
      </w:rPr>
    </w:lvl>
    <w:lvl w:ilvl="3" w:tplc="8A0679CA">
      <w:numFmt w:val="bullet"/>
      <w:lvlText w:val="•"/>
      <w:lvlJc w:val="left"/>
      <w:pPr>
        <w:ind w:left="2910" w:hanging="360"/>
      </w:pPr>
      <w:rPr>
        <w:rFonts w:hint="default"/>
        <w:lang w:val="ru-RU" w:eastAsia="en-US" w:bidi="ar-SA"/>
      </w:rPr>
    </w:lvl>
    <w:lvl w:ilvl="4" w:tplc="A6C09F10">
      <w:numFmt w:val="bullet"/>
      <w:lvlText w:val="•"/>
      <w:lvlJc w:val="left"/>
      <w:pPr>
        <w:ind w:left="3607" w:hanging="360"/>
      </w:pPr>
      <w:rPr>
        <w:rFonts w:hint="default"/>
        <w:lang w:val="ru-RU" w:eastAsia="en-US" w:bidi="ar-SA"/>
      </w:rPr>
    </w:lvl>
    <w:lvl w:ilvl="5" w:tplc="9344379C">
      <w:numFmt w:val="bullet"/>
      <w:lvlText w:val="•"/>
      <w:lvlJc w:val="left"/>
      <w:pPr>
        <w:ind w:left="4304" w:hanging="360"/>
      </w:pPr>
      <w:rPr>
        <w:rFonts w:hint="default"/>
        <w:lang w:val="ru-RU" w:eastAsia="en-US" w:bidi="ar-SA"/>
      </w:rPr>
    </w:lvl>
    <w:lvl w:ilvl="6" w:tplc="D2103D24">
      <w:numFmt w:val="bullet"/>
      <w:lvlText w:val="•"/>
      <w:lvlJc w:val="left"/>
      <w:pPr>
        <w:ind w:left="5000" w:hanging="360"/>
      </w:pPr>
      <w:rPr>
        <w:rFonts w:hint="default"/>
        <w:lang w:val="ru-RU" w:eastAsia="en-US" w:bidi="ar-SA"/>
      </w:rPr>
    </w:lvl>
    <w:lvl w:ilvl="7" w:tplc="F8BCF2AC">
      <w:numFmt w:val="bullet"/>
      <w:lvlText w:val="•"/>
      <w:lvlJc w:val="left"/>
      <w:pPr>
        <w:ind w:left="5697" w:hanging="360"/>
      </w:pPr>
      <w:rPr>
        <w:rFonts w:hint="default"/>
        <w:lang w:val="ru-RU" w:eastAsia="en-US" w:bidi="ar-SA"/>
      </w:rPr>
    </w:lvl>
    <w:lvl w:ilvl="8" w:tplc="3DCAD0E2">
      <w:numFmt w:val="bullet"/>
      <w:lvlText w:val="•"/>
      <w:lvlJc w:val="left"/>
      <w:pPr>
        <w:ind w:left="6394" w:hanging="360"/>
      </w:pPr>
      <w:rPr>
        <w:rFonts w:hint="default"/>
        <w:lang w:val="ru-RU" w:eastAsia="en-US" w:bidi="ar-SA"/>
      </w:rPr>
    </w:lvl>
  </w:abstractNum>
  <w:abstractNum w:abstractNumId="26">
    <w:nsid w:val="6A576651"/>
    <w:multiLevelType w:val="hybridMultilevel"/>
    <w:tmpl w:val="04F0E568"/>
    <w:lvl w:ilvl="0" w:tplc="5CA45C76">
      <w:numFmt w:val="bullet"/>
      <w:lvlText w:val=""/>
      <w:lvlJc w:val="left"/>
      <w:pPr>
        <w:ind w:left="827" w:hanging="360"/>
      </w:pPr>
      <w:rPr>
        <w:rFonts w:ascii="Symbol" w:eastAsia="Symbol" w:hAnsi="Symbol" w:cs="Symbol" w:hint="default"/>
        <w:w w:val="99"/>
        <w:sz w:val="24"/>
        <w:szCs w:val="24"/>
        <w:lang w:val="ru-RU" w:eastAsia="en-US" w:bidi="ar-SA"/>
      </w:rPr>
    </w:lvl>
    <w:lvl w:ilvl="1" w:tplc="98628A4C">
      <w:numFmt w:val="bullet"/>
      <w:lvlText w:val="•"/>
      <w:lvlJc w:val="left"/>
      <w:pPr>
        <w:ind w:left="1516" w:hanging="360"/>
      </w:pPr>
      <w:rPr>
        <w:rFonts w:hint="default"/>
        <w:lang w:val="ru-RU" w:eastAsia="en-US" w:bidi="ar-SA"/>
      </w:rPr>
    </w:lvl>
    <w:lvl w:ilvl="2" w:tplc="F314CB90">
      <w:numFmt w:val="bullet"/>
      <w:lvlText w:val="•"/>
      <w:lvlJc w:val="left"/>
      <w:pPr>
        <w:ind w:left="2213" w:hanging="360"/>
      </w:pPr>
      <w:rPr>
        <w:rFonts w:hint="default"/>
        <w:lang w:val="ru-RU" w:eastAsia="en-US" w:bidi="ar-SA"/>
      </w:rPr>
    </w:lvl>
    <w:lvl w:ilvl="3" w:tplc="EF3ED2CE">
      <w:numFmt w:val="bullet"/>
      <w:lvlText w:val="•"/>
      <w:lvlJc w:val="left"/>
      <w:pPr>
        <w:ind w:left="2910" w:hanging="360"/>
      </w:pPr>
      <w:rPr>
        <w:rFonts w:hint="default"/>
        <w:lang w:val="ru-RU" w:eastAsia="en-US" w:bidi="ar-SA"/>
      </w:rPr>
    </w:lvl>
    <w:lvl w:ilvl="4" w:tplc="C8B6A14E">
      <w:numFmt w:val="bullet"/>
      <w:lvlText w:val="•"/>
      <w:lvlJc w:val="left"/>
      <w:pPr>
        <w:ind w:left="3607" w:hanging="360"/>
      </w:pPr>
      <w:rPr>
        <w:rFonts w:hint="default"/>
        <w:lang w:val="ru-RU" w:eastAsia="en-US" w:bidi="ar-SA"/>
      </w:rPr>
    </w:lvl>
    <w:lvl w:ilvl="5" w:tplc="DA36FEAC">
      <w:numFmt w:val="bullet"/>
      <w:lvlText w:val="•"/>
      <w:lvlJc w:val="left"/>
      <w:pPr>
        <w:ind w:left="4304" w:hanging="360"/>
      </w:pPr>
      <w:rPr>
        <w:rFonts w:hint="default"/>
        <w:lang w:val="ru-RU" w:eastAsia="en-US" w:bidi="ar-SA"/>
      </w:rPr>
    </w:lvl>
    <w:lvl w:ilvl="6" w:tplc="9EA6EEEE">
      <w:numFmt w:val="bullet"/>
      <w:lvlText w:val="•"/>
      <w:lvlJc w:val="left"/>
      <w:pPr>
        <w:ind w:left="5000" w:hanging="360"/>
      </w:pPr>
      <w:rPr>
        <w:rFonts w:hint="default"/>
        <w:lang w:val="ru-RU" w:eastAsia="en-US" w:bidi="ar-SA"/>
      </w:rPr>
    </w:lvl>
    <w:lvl w:ilvl="7" w:tplc="C2941C98">
      <w:numFmt w:val="bullet"/>
      <w:lvlText w:val="•"/>
      <w:lvlJc w:val="left"/>
      <w:pPr>
        <w:ind w:left="5697" w:hanging="360"/>
      </w:pPr>
      <w:rPr>
        <w:rFonts w:hint="default"/>
        <w:lang w:val="ru-RU" w:eastAsia="en-US" w:bidi="ar-SA"/>
      </w:rPr>
    </w:lvl>
    <w:lvl w:ilvl="8" w:tplc="39E69A28">
      <w:numFmt w:val="bullet"/>
      <w:lvlText w:val="•"/>
      <w:lvlJc w:val="left"/>
      <w:pPr>
        <w:ind w:left="6394" w:hanging="360"/>
      </w:pPr>
      <w:rPr>
        <w:rFonts w:hint="default"/>
        <w:lang w:val="ru-RU" w:eastAsia="en-US" w:bidi="ar-SA"/>
      </w:rPr>
    </w:lvl>
  </w:abstractNum>
  <w:abstractNum w:abstractNumId="27">
    <w:nsid w:val="6B2C4C62"/>
    <w:multiLevelType w:val="multilevel"/>
    <w:tmpl w:val="E3D28BEE"/>
    <w:lvl w:ilvl="0">
      <w:start w:val="1"/>
      <w:numFmt w:val="decimal"/>
      <w:lvlText w:val="%1."/>
      <w:lvlJc w:val="left"/>
      <w:pPr>
        <w:ind w:left="1068" w:hanging="360"/>
      </w:pPr>
      <w:rPr>
        <w:rFonts w:hint="default"/>
        <w:sz w:val="28"/>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8">
    <w:nsid w:val="6D286D64"/>
    <w:multiLevelType w:val="hybridMultilevel"/>
    <w:tmpl w:val="D3B2D030"/>
    <w:lvl w:ilvl="0" w:tplc="0419000F">
      <w:start w:val="1"/>
      <w:numFmt w:val="decimal"/>
      <w:lvlText w:val="%1."/>
      <w:lvlJc w:val="left"/>
      <w:pPr>
        <w:ind w:left="1246" w:hanging="360"/>
      </w:pPr>
    </w:lvl>
    <w:lvl w:ilvl="1" w:tplc="04190019" w:tentative="1">
      <w:start w:val="1"/>
      <w:numFmt w:val="lowerLetter"/>
      <w:lvlText w:val="%2."/>
      <w:lvlJc w:val="left"/>
      <w:pPr>
        <w:ind w:left="1966" w:hanging="360"/>
      </w:pPr>
    </w:lvl>
    <w:lvl w:ilvl="2" w:tplc="0419001B" w:tentative="1">
      <w:start w:val="1"/>
      <w:numFmt w:val="lowerRoman"/>
      <w:lvlText w:val="%3."/>
      <w:lvlJc w:val="right"/>
      <w:pPr>
        <w:ind w:left="2686" w:hanging="180"/>
      </w:pPr>
    </w:lvl>
    <w:lvl w:ilvl="3" w:tplc="0419000F" w:tentative="1">
      <w:start w:val="1"/>
      <w:numFmt w:val="decimal"/>
      <w:lvlText w:val="%4."/>
      <w:lvlJc w:val="left"/>
      <w:pPr>
        <w:ind w:left="3406" w:hanging="360"/>
      </w:pPr>
    </w:lvl>
    <w:lvl w:ilvl="4" w:tplc="04190019" w:tentative="1">
      <w:start w:val="1"/>
      <w:numFmt w:val="lowerLetter"/>
      <w:lvlText w:val="%5."/>
      <w:lvlJc w:val="left"/>
      <w:pPr>
        <w:ind w:left="4126" w:hanging="360"/>
      </w:pPr>
    </w:lvl>
    <w:lvl w:ilvl="5" w:tplc="0419001B" w:tentative="1">
      <w:start w:val="1"/>
      <w:numFmt w:val="lowerRoman"/>
      <w:lvlText w:val="%6."/>
      <w:lvlJc w:val="right"/>
      <w:pPr>
        <w:ind w:left="4846" w:hanging="180"/>
      </w:pPr>
    </w:lvl>
    <w:lvl w:ilvl="6" w:tplc="0419000F" w:tentative="1">
      <w:start w:val="1"/>
      <w:numFmt w:val="decimal"/>
      <w:lvlText w:val="%7."/>
      <w:lvlJc w:val="left"/>
      <w:pPr>
        <w:ind w:left="5566" w:hanging="360"/>
      </w:pPr>
    </w:lvl>
    <w:lvl w:ilvl="7" w:tplc="04190019" w:tentative="1">
      <w:start w:val="1"/>
      <w:numFmt w:val="lowerLetter"/>
      <w:lvlText w:val="%8."/>
      <w:lvlJc w:val="left"/>
      <w:pPr>
        <w:ind w:left="6286" w:hanging="360"/>
      </w:pPr>
    </w:lvl>
    <w:lvl w:ilvl="8" w:tplc="0419001B" w:tentative="1">
      <w:start w:val="1"/>
      <w:numFmt w:val="lowerRoman"/>
      <w:lvlText w:val="%9."/>
      <w:lvlJc w:val="right"/>
      <w:pPr>
        <w:ind w:left="7006" w:hanging="180"/>
      </w:pPr>
    </w:lvl>
  </w:abstractNum>
  <w:abstractNum w:abstractNumId="29">
    <w:nsid w:val="728535D1"/>
    <w:multiLevelType w:val="hybridMultilevel"/>
    <w:tmpl w:val="A162CDB6"/>
    <w:lvl w:ilvl="0" w:tplc="44A29058">
      <w:start w:val="1"/>
      <w:numFmt w:val="decimal"/>
      <w:lvlText w:val="%1."/>
      <w:lvlJc w:val="left"/>
      <w:pPr>
        <w:ind w:left="786" w:hanging="708"/>
        <w:jc w:val="right"/>
      </w:pPr>
      <w:rPr>
        <w:rFonts w:ascii="Times New Roman" w:eastAsia="Times New Roman" w:hAnsi="Times New Roman" w:cs="Times New Roman" w:hint="default"/>
        <w:w w:val="99"/>
        <w:sz w:val="24"/>
        <w:szCs w:val="24"/>
        <w:lang w:val="ru-RU" w:eastAsia="en-US" w:bidi="ar-SA"/>
      </w:rPr>
    </w:lvl>
    <w:lvl w:ilvl="1" w:tplc="14042490">
      <w:numFmt w:val="bullet"/>
      <w:lvlText w:val="•"/>
      <w:lvlJc w:val="left"/>
      <w:pPr>
        <w:ind w:left="1681" w:hanging="708"/>
      </w:pPr>
      <w:rPr>
        <w:rFonts w:hint="default"/>
        <w:lang w:val="ru-RU" w:eastAsia="en-US" w:bidi="ar-SA"/>
      </w:rPr>
    </w:lvl>
    <w:lvl w:ilvl="2" w:tplc="FC108DDE">
      <w:numFmt w:val="bullet"/>
      <w:lvlText w:val="•"/>
      <w:lvlJc w:val="left"/>
      <w:pPr>
        <w:ind w:left="2583" w:hanging="708"/>
      </w:pPr>
      <w:rPr>
        <w:rFonts w:hint="default"/>
        <w:lang w:val="ru-RU" w:eastAsia="en-US" w:bidi="ar-SA"/>
      </w:rPr>
    </w:lvl>
    <w:lvl w:ilvl="3" w:tplc="0D4804DC">
      <w:numFmt w:val="bullet"/>
      <w:lvlText w:val="•"/>
      <w:lvlJc w:val="left"/>
      <w:pPr>
        <w:ind w:left="3484" w:hanging="708"/>
      </w:pPr>
      <w:rPr>
        <w:rFonts w:hint="default"/>
        <w:lang w:val="ru-RU" w:eastAsia="en-US" w:bidi="ar-SA"/>
      </w:rPr>
    </w:lvl>
    <w:lvl w:ilvl="4" w:tplc="C8D2C26E">
      <w:numFmt w:val="bullet"/>
      <w:lvlText w:val="•"/>
      <w:lvlJc w:val="left"/>
      <w:pPr>
        <w:ind w:left="4385" w:hanging="708"/>
      </w:pPr>
      <w:rPr>
        <w:rFonts w:hint="default"/>
        <w:lang w:val="ru-RU" w:eastAsia="en-US" w:bidi="ar-SA"/>
      </w:rPr>
    </w:lvl>
    <w:lvl w:ilvl="5" w:tplc="837EEDE8">
      <w:numFmt w:val="bullet"/>
      <w:lvlText w:val="•"/>
      <w:lvlJc w:val="left"/>
      <w:pPr>
        <w:ind w:left="5287" w:hanging="708"/>
      </w:pPr>
      <w:rPr>
        <w:rFonts w:hint="default"/>
        <w:lang w:val="ru-RU" w:eastAsia="en-US" w:bidi="ar-SA"/>
      </w:rPr>
    </w:lvl>
    <w:lvl w:ilvl="6" w:tplc="6FEC2FC8">
      <w:numFmt w:val="bullet"/>
      <w:lvlText w:val="•"/>
      <w:lvlJc w:val="left"/>
      <w:pPr>
        <w:ind w:left="6188" w:hanging="708"/>
      </w:pPr>
      <w:rPr>
        <w:rFonts w:hint="default"/>
        <w:lang w:val="ru-RU" w:eastAsia="en-US" w:bidi="ar-SA"/>
      </w:rPr>
    </w:lvl>
    <w:lvl w:ilvl="7" w:tplc="89480932">
      <w:numFmt w:val="bullet"/>
      <w:lvlText w:val="•"/>
      <w:lvlJc w:val="left"/>
      <w:pPr>
        <w:ind w:left="7090" w:hanging="708"/>
      </w:pPr>
      <w:rPr>
        <w:rFonts w:hint="default"/>
        <w:lang w:val="ru-RU" w:eastAsia="en-US" w:bidi="ar-SA"/>
      </w:rPr>
    </w:lvl>
    <w:lvl w:ilvl="8" w:tplc="30B021B8">
      <w:numFmt w:val="bullet"/>
      <w:lvlText w:val="•"/>
      <w:lvlJc w:val="left"/>
      <w:pPr>
        <w:ind w:left="7991" w:hanging="708"/>
      </w:pPr>
      <w:rPr>
        <w:rFonts w:hint="default"/>
        <w:lang w:val="ru-RU" w:eastAsia="en-US" w:bidi="ar-SA"/>
      </w:rPr>
    </w:lvl>
  </w:abstractNum>
  <w:abstractNum w:abstractNumId="30">
    <w:nsid w:val="728D5AD3"/>
    <w:multiLevelType w:val="hybridMultilevel"/>
    <w:tmpl w:val="23FCDCCA"/>
    <w:lvl w:ilvl="0" w:tplc="D3F01B38">
      <w:numFmt w:val="bullet"/>
      <w:lvlText w:val="-"/>
      <w:lvlJc w:val="left"/>
      <w:pPr>
        <w:ind w:left="107" w:hanging="144"/>
      </w:pPr>
      <w:rPr>
        <w:rFonts w:ascii="Times New Roman" w:eastAsia="Times New Roman" w:hAnsi="Times New Roman" w:cs="Times New Roman" w:hint="default"/>
        <w:w w:val="99"/>
        <w:sz w:val="24"/>
        <w:szCs w:val="24"/>
        <w:lang w:val="ru-RU" w:eastAsia="en-US" w:bidi="ar-SA"/>
      </w:rPr>
    </w:lvl>
    <w:lvl w:ilvl="1" w:tplc="8FD8BC50">
      <w:numFmt w:val="bullet"/>
      <w:lvlText w:val="•"/>
      <w:lvlJc w:val="left"/>
      <w:pPr>
        <w:ind w:left="953" w:hanging="144"/>
      </w:pPr>
      <w:rPr>
        <w:rFonts w:hint="default"/>
        <w:lang w:val="ru-RU" w:eastAsia="en-US" w:bidi="ar-SA"/>
      </w:rPr>
    </w:lvl>
    <w:lvl w:ilvl="2" w:tplc="CE8204A6">
      <w:numFmt w:val="bullet"/>
      <w:lvlText w:val="•"/>
      <w:lvlJc w:val="left"/>
      <w:pPr>
        <w:ind w:left="1807" w:hanging="144"/>
      </w:pPr>
      <w:rPr>
        <w:rFonts w:hint="default"/>
        <w:lang w:val="ru-RU" w:eastAsia="en-US" w:bidi="ar-SA"/>
      </w:rPr>
    </w:lvl>
    <w:lvl w:ilvl="3" w:tplc="9A88EDF0">
      <w:numFmt w:val="bullet"/>
      <w:lvlText w:val="•"/>
      <w:lvlJc w:val="left"/>
      <w:pPr>
        <w:ind w:left="2661" w:hanging="144"/>
      </w:pPr>
      <w:rPr>
        <w:rFonts w:hint="default"/>
        <w:lang w:val="ru-RU" w:eastAsia="en-US" w:bidi="ar-SA"/>
      </w:rPr>
    </w:lvl>
    <w:lvl w:ilvl="4" w:tplc="A80A2412">
      <w:numFmt w:val="bullet"/>
      <w:lvlText w:val="•"/>
      <w:lvlJc w:val="left"/>
      <w:pPr>
        <w:ind w:left="3514" w:hanging="144"/>
      </w:pPr>
      <w:rPr>
        <w:rFonts w:hint="default"/>
        <w:lang w:val="ru-RU" w:eastAsia="en-US" w:bidi="ar-SA"/>
      </w:rPr>
    </w:lvl>
    <w:lvl w:ilvl="5" w:tplc="1BEA30B4">
      <w:numFmt w:val="bullet"/>
      <w:lvlText w:val="•"/>
      <w:lvlJc w:val="left"/>
      <w:pPr>
        <w:ind w:left="4368" w:hanging="144"/>
      </w:pPr>
      <w:rPr>
        <w:rFonts w:hint="default"/>
        <w:lang w:val="ru-RU" w:eastAsia="en-US" w:bidi="ar-SA"/>
      </w:rPr>
    </w:lvl>
    <w:lvl w:ilvl="6" w:tplc="D7846AB6">
      <w:numFmt w:val="bullet"/>
      <w:lvlText w:val="•"/>
      <w:lvlJc w:val="left"/>
      <w:pPr>
        <w:ind w:left="5222" w:hanging="144"/>
      </w:pPr>
      <w:rPr>
        <w:rFonts w:hint="default"/>
        <w:lang w:val="ru-RU" w:eastAsia="en-US" w:bidi="ar-SA"/>
      </w:rPr>
    </w:lvl>
    <w:lvl w:ilvl="7" w:tplc="6110286E">
      <w:numFmt w:val="bullet"/>
      <w:lvlText w:val="•"/>
      <w:lvlJc w:val="left"/>
      <w:pPr>
        <w:ind w:left="6075" w:hanging="144"/>
      </w:pPr>
      <w:rPr>
        <w:rFonts w:hint="default"/>
        <w:lang w:val="ru-RU" w:eastAsia="en-US" w:bidi="ar-SA"/>
      </w:rPr>
    </w:lvl>
    <w:lvl w:ilvl="8" w:tplc="76005DAE">
      <w:numFmt w:val="bullet"/>
      <w:lvlText w:val="•"/>
      <w:lvlJc w:val="left"/>
      <w:pPr>
        <w:ind w:left="6929" w:hanging="144"/>
      </w:pPr>
      <w:rPr>
        <w:rFonts w:hint="default"/>
        <w:lang w:val="ru-RU" w:eastAsia="en-US" w:bidi="ar-SA"/>
      </w:rPr>
    </w:lvl>
  </w:abstractNum>
  <w:abstractNum w:abstractNumId="31">
    <w:nsid w:val="74C57518"/>
    <w:multiLevelType w:val="hybridMultilevel"/>
    <w:tmpl w:val="BC7ECEE6"/>
    <w:lvl w:ilvl="0" w:tplc="D9647AA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5854F5F"/>
    <w:multiLevelType w:val="hybridMultilevel"/>
    <w:tmpl w:val="6832DF00"/>
    <w:lvl w:ilvl="0" w:tplc="B66A8664">
      <w:start w:val="1"/>
      <w:numFmt w:val="decimal"/>
      <w:lvlText w:val="%1)"/>
      <w:lvlJc w:val="left"/>
      <w:pPr>
        <w:ind w:left="675" w:hanging="850"/>
      </w:pPr>
      <w:rPr>
        <w:rFonts w:ascii="Times New Roman" w:eastAsia="Times New Roman" w:hAnsi="Times New Roman" w:cs="Times New Roman" w:hint="default"/>
        <w:w w:val="99"/>
        <w:sz w:val="24"/>
        <w:szCs w:val="24"/>
        <w:lang w:val="ru-RU" w:eastAsia="en-US" w:bidi="ar-SA"/>
      </w:rPr>
    </w:lvl>
    <w:lvl w:ilvl="1" w:tplc="4844AE78">
      <w:numFmt w:val="bullet"/>
      <w:lvlText w:val="•"/>
      <w:lvlJc w:val="left"/>
      <w:pPr>
        <w:ind w:left="1722" w:hanging="850"/>
      </w:pPr>
      <w:rPr>
        <w:rFonts w:hint="default"/>
        <w:lang w:val="ru-RU" w:eastAsia="en-US" w:bidi="ar-SA"/>
      </w:rPr>
    </w:lvl>
    <w:lvl w:ilvl="2" w:tplc="CD167798">
      <w:numFmt w:val="bullet"/>
      <w:lvlText w:val="•"/>
      <w:lvlJc w:val="left"/>
      <w:pPr>
        <w:ind w:left="2764" w:hanging="850"/>
      </w:pPr>
      <w:rPr>
        <w:rFonts w:hint="default"/>
        <w:lang w:val="ru-RU" w:eastAsia="en-US" w:bidi="ar-SA"/>
      </w:rPr>
    </w:lvl>
    <w:lvl w:ilvl="3" w:tplc="95E64548">
      <w:numFmt w:val="bullet"/>
      <w:lvlText w:val="•"/>
      <w:lvlJc w:val="left"/>
      <w:pPr>
        <w:ind w:left="3806" w:hanging="850"/>
      </w:pPr>
      <w:rPr>
        <w:rFonts w:hint="default"/>
        <w:lang w:val="ru-RU" w:eastAsia="en-US" w:bidi="ar-SA"/>
      </w:rPr>
    </w:lvl>
    <w:lvl w:ilvl="4" w:tplc="65721F82">
      <w:numFmt w:val="bullet"/>
      <w:lvlText w:val="•"/>
      <w:lvlJc w:val="left"/>
      <w:pPr>
        <w:ind w:left="4848" w:hanging="850"/>
      </w:pPr>
      <w:rPr>
        <w:rFonts w:hint="default"/>
        <w:lang w:val="ru-RU" w:eastAsia="en-US" w:bidi="ar-SA"/>
      </w:rPr>
    </w:lvl>
    <w:lvl w:ilvl="5" w:tplc="111CA718">
      <w:numFmt w:val="bullet"/>
      <w:lvlText w:val="•"/>
      <w:lvlJc w:val="left"/>
      <w:pPr>
        <w:ind w:left="5890" w:hanging="850"/>
      </w:pPr>
      <w:rPr>
        <w:rFonts w:hint="default"/>
        <w:lang w:val="ru-RU" w:eastAsia="en-US" w:bidi="ar-SA"/>
      </w:rPr>
    </w:lvl>
    <w:lvl w:ilvl="6" w:tplc="DB420344">
      <w:numFmt w:val="bullet"/>
      <w:lvlText w:val="•"/>
      <w:lvlJc w:val="left"/>
      <w:pPr>
        <w:ind w:left="6932" w:hanging="850"/>
      </w:pPr>
      <w:rPr>
        <w:rFonts w:hint="default"/>
        <w:lang w:val="ru-RU" w:eastAsia="en-US" w:bidi="ar-SA"/>
      </w:rPr>
    </w:lvl>
    <w:lvl w:ilvl="7" w:tplc="984E4E8A">
      <w:numFmt w:val="bullet"/>
      <w:lvlText w:val="•"/>
      <w:lvlJc w:val="left"/>
      <w:pPr>
        <w:ind w:left="7974" w:hanging="850"/>
      </w:pPr>
      <w:rPr>
        <w:rFonts w:hint="default"/>
        <w:lang w:val="ru-RU" w:eastAsia="en-US" w:bidi="ar-SA"/>
      </w:rPr>
    </w:lvl>
    <w:lvl w:ilvl="8" w:tplc="8378FD02">
      <w:numFmt w:val="bullet"/>
      <w:lvlText w:val="•"/>
      <w:lvlJc w:val="left"/>
      <w:pPr>
        <w:ind w:left="9016" w:hanging="850"/>
      </w:pPr>
      <w:rPr>
        <w:rFonts w:hint="default"/>
        <w:lang w:val="ru-RU" w:eastAsia="en-US" w:bidi="ar-SA"/>
      </w:rPr>
    </w:lvl>
  </w:abstractNum>
  <w:abstractNum w:abstractNumId="33">
    <w:nsid w:val="784248AF"/>
    <w:multiLevelType w:val="hybridMultilevel"/>
    <w:tmpl w:val="6554D06A"/>
    <w:lvl w:ilvl="0" w:tplc="21E6DD5C">
      <w:numFmt w:val="bullet"/>
      <w:lvlText w:val=""/>
      <w:lvlJc w:val="left"/>
      <w:pPr>
        <w:ind w:left="827" w:hanging="360"/>
      </w:pPr>
      <w:rPr>
        <w:rFonts w:ascii="Symbol" w:eastAsia="Symbol" w:hAnsi="Symbol" w:cs="Symbol" w:hint="default"/>
        <w:w w:val="99"/>
        <w:sz w:val="24"/>
        <w:szCs w:val="24"/>
        <w:lang w:val="ru-RU" w:eastAsia="en-US" w:bidi="ar-SA"/>
      </w:rPr>
    </w:lvl>
    <w:lvl w:ilvl="1" w:tplc="B388F480">
      <w:numFmt w:val="bullet"/>
      <w:lvlText w:val="•"/>
      <w:lvlJc w:val="left"/>
      <w:pPr>
        <w:ind w:left="1516" w:hanging="360"/>
      </w:pPr>
      <w:rPr>
        <w:rFonts w:hint="default"/>
        <w:lang w:val="ru-RU" w:eastAsia="en-US" w:bidi="ar-SA"/>
      </w:rPr>
    </w:lvl>
    <w:lvl w:ilvl="2" w:tplc="796E0A5A">
      <w:numFmt w:val="bullet"/>
      <w:lvlText w:val="•"/>
      <w:lvlJc w:val="left"/>
      <w:pPr>
        <w:ind w:left="2213" w:hanging="360"/>
      </w:pPr>
      <w:rPr>
        <w:rFonts w:hint="default"/>
        <w:lang w:val="ru-RU" w:eastAsia="en-US" w:bidi="ar-SA"/>
      </w:rPr>
    </w:lvl>
    <w:lvl w:ilvl="3" w:tplc="75C6BED2">
      <w:numFmt w:val="bullet"/>
      <w:lvlText w:val="•"/>
      <w:lvlJc w:val="left"/>
      <w:pPr>
        <w:ind w:left="2910" w:hanging="360"/>
      </w:pPr>
      <w:rPr>
        <w:rFonts w:hint="default"/>
        <w:lang w:val="ru-RU" w:eastAsia="en-US" w:bidi="ar-SA"/>
      </w:rPr>
    </w:lvl>
    <w:lvl w:ilvl="4" w:tplc="EDAC7D8E">
      <w:numFmt w:val="bullet"/>
      <w:lvlText w:val="•"/>
      <w:lvlJc w:val="left"/>
      <w:pPr>
        <w:ind w:left="3607" w:hanging="360"/>
      </w:pPr>
      <w:rPr>
        <w:rFonts w:hint="default"/>
        <w:lang w:val="ru-RU" w:eastAsia="en-US" w:bidi="ar-SA"/>
      </w:rPr>
    </w:lvl>
    <w:lvl w:ilvl="5" w:tplc="18A83D26">
      <w:numFmt w:val="bullet"/>
      <w:lvlText w:val="•"/>
      <w:lvlJc w:val="left"/>
      <w:pPr>
        <w:ind w:left="4304" w:hanging="360"/>
      </w:pPr>
      <w:rPr>
        <w:rFonts w:hint="default"/>
        <w:lang w:val="ru-RU" w:eastAsia="en-US" w:bidi="ar-SA"/>
      </w:rPr>
    </w:lvl>
    <w:lvl w:ilvl="6" w:tplc="2E2EFE82">
      <w:numFmt w:val="bullet"/>
      <w:lvlText w:val="•"/>
      <w:lvlJc w:val="left"/>
      <w:pPr>
        <w:ind w:left="5000" w:hanging="360"/>
      </w:pPr>
      <w:rPr>
        <w:rFonts w:hint="default"/>
        <w:lang w:val="ru-RU" w:eastAsia="en-US" w:bidi="ar-SA"/>
      </w:rPr>
    </w:lvl>
    <w:lvl w:ilvl="7" w:tplc="4660492E">
      <w:numFmt w:val="bullet"/>
      <w:lvlText w:val="•"/>
      <w:lvlJc w:val="left"/>
      <w:pPr>
        <w:ind w:left="5697" w:hanging="360"/>
      </w:pPr>
      <w:rPr>
        <w:rFonts w:hint="default"/>
        <w:lang w:val="ru-RU" w:eastAsia="en-US" w:bidi="ar-SA"/>
      </w:rPr>
    </w:lvl>
    <w:lvl w:ilvl="8" w:tplc="ECC4DB30">
      <w:numFmt w:val="bullet"/>
      <w:lvlText w:val="•"/>
      <w:lvlJc w:val="left"/>
      <w:pPr>
        <w:ind w:left="6394" w:hanging="360"/>
      </w:pPr>
      <w:rPr>
        <w:rFonts w:hint="default"/>
        <w:lang w:val="ru-RU" w:eastAsia="en-US" w:bidi="ar-SA"/>
      </w:rPr>
    </w:lvl>
  </w:abstractNum>
  <w:abstractNum w:abstractNumId="34">
    <w:nsid w:val="788A25EA"/>
    <w:multiLevelType w:val="hybridMultilevel"/>
    <w:tmpl w:val="6FB4DA5A"/>
    <w:lvl w:ilvl="0" w:tplc="5A84D9F6">
      <w:numFmt w:val="bullet"/>
      <w:lvlText w:val=""/>
      <w:lvlJc w:val="left"/>
      <w:pPr>
        <w:ind w:left="786" w:hanging="708"/>
      </w:pPr>
      <w:rPr>
        <w:rFonts w:ascii="Symbol" w:eastAsia="Symbol" w:hAnsi="Symbol" w:cs="Symbol" w:hint="default"/>
        <w:w w:val="99"/>
        <w:sz w:val="24"/>
        <w:szCs w:val="24"/>
        <w:lang w:val="ru-RU" w:eastAsia="en-US" w:bidi="ar-SA"/>
      </w:rPr>
    </w:lvl>
    <w:lvl w:ilvl="1" w:tplc="64F819B6">
      <w:numFmt w:val="bullet"/>
      <w:lvlText w:val=""/>
      <w:lvlJc w:val="left"/>
      <w:pPr>
        <w:ind w:left="675" w:hanging="360"/>
      </w:pPr>
      <w:rPr>
        <w:rFonts w:ascii="Symbol" w:eastAsia="Symbol" w:hAnsi="Symbol" w:cs="Symbol" w:hint="default"/>
        <w:w w:val="99"/>
        <w:sz w:val="24"/>
        <w:szCs w:val="24"/>
        <w:lang w:val="ru-RU" w:eastAsia="en-US" w:bidi="ar-SA"/>
      </w:rPr>
    </w:lvl>
    <w:lvl w:ilvl="2" w:tplc="A3D820C6">
      <w:numFmt w:val="bullet"/>
      <w:lvlText w:val="•"/>
      <w:lvlJc w:val="left"/>
      <w:pPr>
        <w:ind w:left="1781" w:hanging="360"/>
      </w:pPr>
      <w:rPr>
        <w:rFonts w:hint="default"/>
        <w:lang w:val="ru-RU" w:eastAsia="en-US" w:bidi="ar-SA"/>
      </w:rPr>
    </w:lvl>
    <w:lvl w:ilvl="3" w:tplc="D272FCFE">
      <w:numFmt w:val="bullet"/>
      <w:lvlText w:val="•"/>
      <w:lvlJc w:val="left"/>
      <w:pPr>
        <w:ind w:left="2783" w:hanging="360"/>
      </w:pPr>
      <w:rPr>
        <w:rFonts w:hint="default"/>
        <w:lang w:val="ru-RU" w:eastAsia="en-US" w:bidi="ar-SA"/>
      </w:rPr>
    </w:lvl>
    <w:lvl w:ilvl="4" w:tplc="44B2F55C">
      <w:numFmt w:val="bullet"/>
      <w:lvlText w:val="•"/>
      <w:lvlJc w:val="left"/>
      <w:pPr>
        <w:ind w:left="3784" w:hanging="360"/>
      </w:pPr>
      <w:rPr>
        <w:rFonts w:hint="default"/>
        <w:lang w:val="ru-RU" w:eastAsia="en-US" w:bidi="ar-SA"/>
      </w:rPr>
    </w:lvl>
    <w:lvl w:ilvl="5" w:tplc="7CE01D72">
      <w:numFmt w:val="bullet"/>
      <w:lvlText w:val="•"/>
      <w:lvlJc w:val="left"/>
      <w:pPr>
        <w:ind w:left="4786" w:hanging="360"/>
      </w:pPr>
      <w:rPr>
        <w:rFonts w:hint="default"/>
        <w:lang w:val="ru-RU" w:eastAsia="en-US" w:bidi="ar-SA"/>
      </w:rPr>
    </w:lvl>
    <w:lvl w:ilvl="6" w:tplc="F3BC0474">
      <w:numFmt w:val="bullet"/>
      <w:lvlText w:val="•"/>
      <w:lvlJc w:val="left"/>
      <w:pPr>
        <w:ind w:left="5788" w:hanging="360"/>
      </w:pPr>
      <w:rPr>
        <w:rFonts w:hint="default"/>
        <w:lang w:val="ru-RU" w:eastAsia="en-US" w:bidi="ar-SA"/>
      </w:rPr>
    </w:lvl>
    <w:lvl w:ilvl="7" w:tplc="14DA5A8A">
      <w:numFmt w:val="bullet"/>
      <w:lvlText w:val="•"/>
      <w:lvlJc w:val="left"/>
      <w:pPr>
        <w:ind w:left="6789" w:hanging="360"/>
      </w:pPr>
      <w:rPr>
        <w:rFonts w:hint="default"/>
        <w:lang w:val="ru-RU" w:eastAsia="en-US" w:bidi="ar-SA"/>
      </w:rPr>
    </w:lvl>
    <w:lvl w:ilvl="8" w:tplc="C5AA8244">
      <w:numFmt w:val="bullet"/>
      <w:lvlText w:val="•"/>
      <w:lvlJc w:val="left"/>
      <w:pPr>
        <w:ind w:left="7791" w:hanging="360"/>
      </w:pPr>
      <w:rPr>
        <w:rFonts w:hint="default"/>
        <w:lang w:val="ru-RU" w:eastAsia="en-US" w:bidi="ar-SA"/>
      </w:rPr>
    </w:lvl>
  </w:abstractNum>
  <w:abstractNum w:abstractNumId="35">
    <w:nsid w:val="7C120AC6"/>
    <w:multiLevelType w:val="hybridMultilevel"/>
    <w:tmpl w:val="F8B4B960"/>
    <w:lvl w:ilvl="0" w:tplc="219CCF0C">
      <w:numFmt w:val="bullet"/>
      <w:lvlText w:val=""/>
      <w:lvlJc w:val="left"/>
      <w:pPr>
        <w:ind w:left="675" w:hanging="708"/>
      </w:pPr>
      <w:rPr>
        <w:rFonts w:ascii="Symbol" w:eastAsia="Symbol" w:hAnsi="Symbol" w:cs="Symbol" w:hint="default"/>
        <w:w w:val="99"/>
        <w:sz w:val="24"/>
        <w:szCs w:val="24"/>
        <w:lang w:val="ru-RU" w:eastAsia="en-US" w:bidi="ar-SA"/>
      </w:rPr>
    </w:lvl>
    <w:lvl w:ilvl="1" w:tplc="A87E94C2">
      <w:numFmt w:val="bullet"/>
      <w:lvlText w:val="•"/>
      <w:lvlJc w:val="left"/>
      <w:pPr>
        <w:ind w:left="1722" w:hanging="708"/>
      </w:pPr>
      <w:rPr>
        <w:rFonts w:hint="default"/>
        <w:lang w:val="ru-RU" w:eastAsia="en-US" w:bidi="ar-SA"/>
      </w:rPr>
    </w:lvl>
    <w:lvl w:ilvl="2" w:tplc="66FA2198">
      <w:numFmt w:val="bullet"/>
      <w:lvlText w:val="•"/>
      <w:lvlJc w:val="left"/>
      <w:pPr>
        <w:ind w:left="2764" w:hanging="708"/>
      </w:pPr>
      <w:rPr>
        <w:rFonts w:hint="default"/>
        <w:lang w:val="ru-RU" w:eastAsia="en-US" w:bidi="ar-SA"/>
      </w:rPr>
    </w:lvl>
    <w:lvl w:ilvl="3" w:tplc="1236E4C0">
      <w:numFmt w:val="bullet"/>
      <w:lvlText w:val="•"/>
      <w:lvlJc w:val="left"/>
      <w:pPr>
        <w:ind w:left="3806" w:hanging="708"/>
      </w:pPr>
      <w:rPr>
        <w:rFonts w:hint="default"/>
        <w:lang w:val="ru-RU" w:eastAsia="en-US" w:bidi="ar-SA"/>
      </w:rPr>
    </w:lvl>
    <w:lvl w:ilvl="4" w:tplc="41141D96">
      <w:numFmt w:val="bullet"/>
      <w:lvlText w:val="•"/>
      <w:lvlJc w:val="left"/>
      <w:pPr>
        <w:ind w:left="4848" w:hanging="708"/>
      </w:pPr>
      <w:rPr>
        <w:rFonts w:hint="default"/>
        <w:lang w:val="ru-RU" w:eastAsia="en-US" w:bidi="ar-SA"/>
      </w:rPr>
    </w:lvl>
    <w:lvl w:ilvl="5" w:tplc="8BBE9822">
      <w:numFmt w:val="bullet"/>
      <w:lvlText w:val="•"/>
      <w:lvlJc w:val="left"/>
      <w:pPr>
        <w:ind w:left="5890" w:hanging="708"/>
      </w:pPr>
      <w:rPr>
        <w:rFonts w:hint="default"/>
        <w:lang w:val="ru-RU" w:eastAsia="en-US" w:bidi="ar-SA"/>
      </w:rPr>
    </w:lvl>
    <w:lvl w:ilvl="6" w:tplc="FA78617A">
      <w:numFmt w:val="bullet"/>
      <w:lvlText w:val="•"/>
      <w:lvlJc w:val="left"/>
      <w:pPr>
        <w:ind w:left="6932" w:hanging="708"/>
      </w:pPr>
      <w:rPr>
        <w:rFonts w:hint="default"/>
        <w:lang w:val="ru-RU" w:eastAsia="en-US" w:bidi="ar-SA"/>
      </w:rPr>
    </w:lvl>
    <w:lvl w:ilvl="7" w:tplc="22D0DD60">
      <w:numFmt w:val="bullet"/>
      <w:lvlText w:val="•"/>
      <w:lvlJc w:val="left"/>
      <w:pPr>
        <w:ind w:left="7974" w:hanging="708"/>
      </w:pPr>
      <w:rPr>
        <w:rFonts w:hint="default"/>
        <w:lang w:val="ru-RU" w:eastAsia="en-US" w:bidi="ar-SA"/>
      </w:rPr>
    </w:lvl>
    <w:lvl w:ilvl="8" w:tplc="578A9FB6">
      <w:numFmt w:val="bullet"/>
      <w:lvlText w:val="•"/>
      <w:lvlJc w:val="left"/>
      <w:pPr>
        <w:ind w:left="9016" w:hanging="708"/>
      </w:pPr>
      <w:rPr>
        <w:rFonts w:hint="default"/>
        <w:lang w:val="ru-RU" w:eastAsia="en-US" w:bidi="ar-SA"/>
      </w:rPr>
    </w:lvl>
  </w:abstractNum>
  <w:num w:numId="1">
    <w:abstractNumId w:val="32"/>
  </w:num>
  <w:num w:numId="2">
    <w:abstractNumId w:val="30"/>
  </w:num>
  <w:num w:numId="3">
    <w:abstractNumId w:val="11"/>
  </w:num>
  <w:num w:numId="4">
    <w:abstractNumId w:val="14"/>
  </w:num>
  <w:num w:numId="5">
    <w:abstractNumId w:val="10"/>
  </w:num>
  <w:num w:numId="6">
    <w:abstractNumId w:val="34"/>
  </w:num>
  <w:num w:numId="7">
    <w:abstractNumId w:val="29"/>
  </w:num>
  <w:num w:numId="8">
    <w:abstractNumId w:val="35"/>
  </w:num>
  <w:num w:numId="9">
    <w:abstractNumId w:val="17"/>
  </w:num>
  <w:num w:numId="10">
    <w:abstractNumId w:val="0"/>
  </w:num>
  <w:num w:numId="11">
    <w:abstractNumId w:val="7"/>
  </w:num>
  <w:num w:numId="12">
    <w:abstractNumId w:val="23"/>
  </w:num>
  <w:num w:numId="13">
    <w:abstractNumId w:val="15"/>
  </w:num>
  <w:num w:numId="14">
    <w:abstractNumId w:val="25"/>
  </w:num>
  <w:num w:numId="15">
    <w:abstractNumId w:val="4"/>
  </w:num>
  <w:num w:numId="16">
    <w:abstractNumId w:val="6"/>
  </w:num>
  <w:num w:numId="17">
    <w:abstractNumId w:val="13"/>
  </w:num>
  <w:num w:numId="18">
    <w:abstractNumId w:val="18"/>
  </w:num>
  <w:num w:numId="19">
    <w:abstractNumId w:val="3"/>
  </w:num>
  <w:num w:numId="20">
    <w:abstractNumId w:val="26"/>
  </w:num>
  <w:num w:numId="21">
    <w:abstractNumId w:val="12"/>
  </w:num>
  <w:num w:numId="22">
    <w:abstractNumId w:val="2"/>
  </w:num>
  <w:num w:numId="23">
    <w:abstractNumId w:val="24"/>
  </w:num>
  <w:num w:numId="24">
    <w:abstractNumId w:val="19"/>
  </w:num>
  <w:num w:numId="25">
    <w:abstractNumId w:val="33"/>
  </w:num>
  <w:num w:numId="26">
    <w:abstractNumId w:val="8"/>
  </w:num>
  <w:num w:numId="27">
    <w:abstractNumId w:val="5"/>
  </w:num>
  <w:num w:numId="28">
    <w:abstractNumId w:val="1"/>
  </w:num>
  <w:num w:numId="29">
    <w:abstractNumId w:val="28"/>
  </w:num>
  <w:num w:numId="30">
    <w:abstractNumId w:val="20"/>
  </w:num>
  <w:num w:numId="31">
    <w:abstractNumId w:val="9"/>
  </w:num>
  <w:num w:numId="32">
    <w:abstractNumId w:val="27"/>
  </w:num>
  <w:num w:numId="33">
    <w:abstractNumId w:val="22"/>
  </w:num>
  <w:num w:numId="34">
    <w:abstractNumId w:val="31"/>
  </w:num>
  <w:num w:numId="35">
    <w:abstractNumId w:val="21"/>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AEA"/>
    <w:rsid w:val="000153EF"/>
    <w:rsid w:val="00032A2D"/>
    <w:rsid w:val="0003644A"/>
    <w:rsid w:val="00042971"/>
    <w:rsid w:val="000B0651"/>
    <w:rsid w:val="000E7CC9"/>
    <w:rsid w:val="000F4C58"/>
    <w:rsid w:val="00127E64"/>
    <w:rsid w:val="001635EE"/>
    <w:rsid w:val="00171CEC"/>
    <w:rsid w:val="00173A12"/>
    <w:rsid w:val="001A0EC2"/>
    <w:rsid w:val="00233F49"/>
    <w:rsid w:val="00246C37"/>
    <w:rsid w:val="00263927"/>
    <w:rsid w:val="00284587"/>
    <w:rsid w:val="00293419"/>
    <w:rsid w:val="00293941"/>
    <w:rsid w:val="002A3F28"/>
    <w:rsid w:val="002D07C2"/>
    <w:rsid w:val="002E51AD"/>
    <w:rsid w:val="002F3642"/>
    <w:rsid w:val="003532B5"/>
    <w:rsid w:val="00372F7E"/>
    <w:rsid w:val="00375A53"/>
    <w:rsid w:val="00422167"/>
    <w:rsid w:val="00424A4D"/>
    <w:rsid w:val="004508FD"/>
    <w:rsid w:val="00465359"/>
    <w:rsid w:val="00475B11"/>
    <w:rsid w:val="0048703C"/>
    <w:rsid w:val="00496907"/>
    <w:rsid w:val="004D7AEA"/>
    <w:rsid w:val="00504AA7"/>
    <w:rsid w:val="00512016"/>
    <w:rsid w:val="0051759B"/>
    <w:rsid w:val="00552D90"/>
    <w:rsid w:val="00566652"/>
    <w:rsid w:val="005C40D0"/>
    <w:rsid w:val="005E075D"/>
    <w:rsid w:val="005F1119"/>
    <w:rsid w:val="00620064"/>
    <w:rsid w:val="00626C70"/>
    <w:rsid w:val="00630112"/>
    <w:rsid w:val="00633BD2"/>
    <w:rsid w:val="0066726C"/>
    <w:rsid w:val="006D0430"/>
    <w:rsid w:val="006D126E"/>
    <w:rsid w:val="006E56FD"/>
    <w:rsid w:val="006F286C"/>
    <w:rsid w:val="006F6CBE"/>
    <w:rsid w:val="007769C7"/>
    <w:rsid w:val="00797880"/>
    <w:rsid w:val="007E4628"/>
    <w:rsid w:val="0082589E"/>
    <w:rsid w:val="008B55BA"/>
    <w:rsid w:val="008B79E8"/>
    <w:rsid w:val="008E4449"/>
    <w:rsid w:val="00941CB8"/>
    <w:rsid w:val="00942330"/>
    <w:rsid w:val="0094244C"/>
    <w:rsid w:val="009623CE"/>
    <w:rsid w:val="00984C10"/>
    <w:rsid w:val="00992F99"/>
    <w:rsid w:val="00A17800"/>
    <w:rsid w:val="00A951FC"/>
    <w:rsid w:val="00AE1412"/>
    <w:rsid w:val="00AF44C9"/>
    <w:rsid w:val="00B31D58"/>
    <w:rsid w:val="00B455C7"/>
    <w:rsid w:val="00B52CE0"/>
    <w:rsid w:val="00B95200"/>
    <w:rsid w:val="00BF239C"/>
    <w:rsid w:val="00C21ABF"/>
    <w:rsid w:val="00C53442"/>
    <w:rsid w:val="00C54968"/>
    <w:rsid w:val="00CD3099"/>
    <w:rsid w:val="00CF4FB2"/>
    <w:rsid w:val="00D41106"/>
    <w:rsid w:val="00D414B2"/>
    <w:rsid w:val="00D63DC2"/>
    <w:rsid w:val="00D70840"/>
    <w:rsid w:val="00D72134"/>
    <w:rsid w:val="00DD058C"/>
    <w:rsid w:val="00DF11A8"/>
    <w:rsid w:val="00E22D0E"/>
    <w:rsid w:val="00E44EE4"/>
    <w:rsid w:val="00E570C8"/>
    <w:rsid w:val="00E943D1"/>
    <w:rsid w:val="00EB61C6"/>
    <w:rsid w:val="00F207E9"/>
    <w:rsid w:val="00F64242"/>
    <w:rsid w:val="00F6749C"/>
    <w:rsid w:val="00F71BBD"/>
    <w:rsid w:val="00F7514E"/>
    <w:rsid w:val="00F84BE7"/>
    <w:rsid w:val="00FA56CD"/>
    <w:rsid w:val="00FE2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95200"/>
    <w:rPr>
      <w:rFonts w:ascii="Times New Roman" w:eastAsia="Times New Roman" w:hAnsi="Times New Roman" w:cs="Times New Roman"/>
      <w:lang w:val="ru-RU"/>
    </w:rPr>
  </w:style>
  <w:style w:type="paragraph" w:styleId="1">
    <w:name w:val="heading 1"/>
    <w:basedOn w:val="a"/>
    <w:uiPriority w:val="1"/>
    <w:qFormat/>
    <w:pPr>
      <w:spacing w:before="1"/>
      <w:ind w:left="248"/>
      <w:outlineLvl w:val="0"/>
    </w:pPr>
    <w:rPr>
      <w:b/>
      <w:bCs/>
      <w:sz w:val="28"/>
      <w:szCs w:val="28"/>
    </w:rPr>
  </w:style>
  <w:style w:type="paragraph" w:styleId="2">
    <w:name w:val="heading 2"/>
    <w:basedOn w:val="a"/>
    <w:uiPriority w:val="1"/>
    <w:qFormat/>
    <w:pPr>
      <w:spacing w:before="89"/>
      <w:ind w:left="1395"/>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75"/>
    </w:pPr>
    <w:rPr>
      <w:sz w:val="24"/>
      <w:szCs w:val="24"/>
    </w:rPr>
  </w:style>
  <w:style w:type="paragraph" w:styleId="a4">
    <w:name w:val="Title"/>
    <w:basedOn w:val="a"/>
    <w:uiPriority w:val="1"/>
    <w:qFormat/>
    <w:pPr>
      <w:spacing w:before="229"/>
      <w:ind w:left="707" w:right="255"/>
      <w:jc w:val="center"/>
    </w:pPr>
    <w:rPr>
      <w:b/>
      <w:bCs/>
      <w:sz w:val="32"/>
      <w:szCs w:val="32"/>
      <w:u w:val="single" w:color="000000"/>
    </w:rPr>
  </w:style>
  <w:style w:type="paragraph" w:styleId="a5">
    <w:name w:val="List Paragraph"/>
    <w:basedOn w:val="a"/>
    <w:uiPriority w:val="1"/>
    <w:qFormat/>
    <w:pPr>
      <w:ind w:left="675" w:firstLine="708"/>
    </w:pPr>
  </w:style>
  <w:style w:type="paragraph" w:customStyle="1" w:styleId="TableParagraph">
    <w:name w:val="Table Paragraph"/>
    <w:basedOn w:val="a"/>
    <w:uiPriority w:val="1"/>
    <w:qFormat/>
  </w:style>
  <w:style w:type="table" w:styleId="a6">
    <w:name w:val="Table Grid"/>
    <w:basedOn w:val="a1"/>
    <w:uiPriority w:val="59"/>
    <w:rsid w:val="00F67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Заголовок 31"/>
    <w:basedOn w:val="a"/>
    <w:qFormat/>
    <w:rsid w:val="00C54968"/>
    <w:pPr>
      <w:keepNext/>
      <w:keepLines/>
      <w:widowControl/>
      <w:numPr>
        <w:ilvl w:val="2"/>
        <w:numId w:val="31"/>
      </w:numPr>
      <w:suppressAutoHyphens/>
      <w:autoSpaceDE/>
      <w:autoSpaceDN/>
      <w:spacing w:before="200"/>
      <w:outlineLvl w:val="2"/>
    </w:pPr>
    <w:rPr>
      <w:rFonts w:ascii="Cambria" w:eastAsia="SimSun" w:hAnsi="Cambria" w:cs="Cambria"/>
      <w:b/>
      <w:bCs/>
      <w:color w:val="00000A"/>
      <w:sz w:val="28"/>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95200"/>
    <w:rPr>
      <w:rFonts w:ascii="Times New Roman" w:eastAsia="Times New Roman" w:hAnsi="Times New Roman" w:cs="Times New Roman"/>
      <w:lang w:val="ru-RU"/>
    </w:rPr>
  </w:style>
  <w:style w:type="paragraph" w:styleId="1">
    <w:name w:val="heading 1"/>
    <w:basedOn w:val="a"/>
    <w:uiPriority w:val="1"/>
    <w:qFormat/>
    <w:pPr>
      <w:spacing w:before="1"/>
      <w:ind w:left="248"/>
      <w:outlineLvl w:val="0"/>
    </w:pPr>
    <w:rPr>
      <w:b/>
      <w:bCs/>
      <w:sz w:val="28"/>
      <w:szCs w:val="28"/>
    </w:rPr>
  </w:style>
  <w:style w:type="paragraph" w:styleId="2">
    <w:name w:val="heading 2"/>
    <w:basedOn w:val="a"/>
    <w:uiPriority w:val="1"/>
    <w:qFormat/>
    <w:pPr>
      <w:spacing w:before="89"/>
      <w:ind w:left="1395"/>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75"/>
    </w:pPr>
    <w:rPr>
      <w:sz w:val="24"/>
      <w:szCs w:val="24"/>
    </w:rPr>
  </w:style>
  <w:style w:type="paragraph" w:styleId="a4">
    <w:name w:val="Title"/>
    <w:basedOn w:val="a"/>
    <w:uiPriority w:val="1"/>
    <w:qFormat/>
    <w:pPr>
      <w:spacing w:before="229"/>
      <w:ind w:left="707" w:right="255"/>
      <w:jc w:val="center"/>
    </w:pPr>
    <w:rPr>
      <w:b/>
      <w:bCs/>
      <w:sz w:val="32"/>
      <w:szCs w:val="32"/>
      <w:u w:val="single" w:color="000000"/>
    </w:rPr>
  </w:style>
  <w:style w:type="paragraph" w:styleId="a5">
    <w:name w:val="List Paragraph"/>
    <w:basedOn w:val="a"/>
    <w:uiPriority w:val="1"/>
    <w:qFormat/>
    <w:pPr>
      <w:ind w:left="675" w:firstLine="708"/>
    </w:pPr>
  </w:style>
  <w:style w:type="paragraph" w:customStyle="1" w:styleId="TableParagraph">
    <w:name w:val="Table Paragraph"/>
    <w:basedOn w:val="a"/>
    <w:uiPriority w:val="1"/>
    <w:qFormat/>
  </w:style>
  <w:style w:type="table" w:styleId="a6">
    <w:name w:val="Table Grid"/>
    <w:basedOn w:val="a1"/>
    <w:uiPriority w:val="59"/>
    <w:rsid w:val="00F67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Заголовок 31"/>
    <w:basedOn w:val="a"/>
    <w:qFormat/>
    <w:rsid w:val="00C54968"/>
    <w:pPr>
      <w:keepNext/>
      <w:keepLines/>
      <w:widowControl/>
      <w:numPr>
        <w:ilvl w:val="2"/>
        <w:numId w:val="31"/>
      </w:numPr>
      <w:suppressAutoHyphens/>
      <w:autoSpaceDE/>
      <w:autoSpaceDN/>
      <w:spacing w:before="200"/>
      <w:outlineLvl w:val="2"/>
    </w:pPr>
    <w:rPr>
      <w:rFonts w:ascii="Cambria" w:eastAsia="SimSun" w:hAnsi="Cambria" w:cs="Cambria"/>
      <w:b/>
      <w:bCs/>
      <w:color w:val="00000A"/>
      <w:sz w:val="2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B90D7-5014-4A27-B319-41246F427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6996</Words>
  <Characters>39881</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2021-09-28T05:28:00Z</dcterms:created>
  <dcterms:modified xsi:type="dcterms:W3CDTF">2021-09-30T06:13:00Z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2021-09-07T00:00:00Z</vt:filetime>
  </property>
</Properties>
</file>